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B894" w14:textId="2AFFC6B4" w:rsidR="00DC4DD0" w:rsidRPr="009A297E" w:rsidRDefault="00DC4DD0" w:rsidP="00DC4DD0">
      <w:pPr>
        <w:jc w:val="right"/>
        <w:rPr>
          <w:sz w:val="18"/>
        </w:rPr>
      </w:pPr>
      <w:r w:rsidRPr="009A297E">
        <w:rPr>
          <w:sz w:val="18"/>
        </w:rPr>
        <w:t>Datum</w:t>
      </w:r>
      <w:r w:rsidRPr="009D765F">
        <w:rPr>
          <w:sz w:val="18"/>
        </w:rPr>
        <w:t xml:space="preserve">: </w:t>
      </w:r>
      <w:r>
        <w:rPr>
          <w:sz w:val="18"/>
        </w:rPr>
        <w:t>31. 10</w:t>
      </w:r>
      <w:r w:rsidRPr="009A297E">
        <w:rPr>
          <w:sz w:val="18"/>
        </w:rPr>
        <w:t>. 20</w:t>
      </w:r>
      <w:r>
        <w:rPr>
          <w:sz w:val="18"/>
        </w:rPr>
        <w:t>23</w:t>
      </w:r>
      <w:r>
        <w:rPr>
          <w:sz w:val="18"/>
        </w:rPr>
        <w:br/>
      </w:r>
    </w:p>
    <w:p w14:paraId="626854E3" w14:textId="38BB6CC6" w:rsidR="00AE309D" w:rsidRPr="00C31B7F" w:rsidRDefault="00E03BD9" w:rsidP="00F34009">
      <w:pPr>
        <w:jc w:val="both"/>
        <w:rPr>
          <w:b/>
          <w:sz w:val="38"/>
          <w:szCs w:val="38"/>
        </w:rPr>
      </w:pPr>
      <w:r w:rsidRPr="00C31B7F">
        <w:rPr>
          <w:b/>
          <w:sz w:val="38"/>
          <w:szCs w:val="38"/>
        </w:rPr>
        <w:t>Nahlédněte do vznikající Čtvrti Pod Hády. Trikaya spustila prodej bytů v rámci první etapy</w:t>
      </w:r>
      <w:r w:rsidR="00C31B7F" w:rsidRPr="00C31B7F">
        <w:rPr>
          <w:b/>
          <w:sz w:val="38"/>
          <w:szCs w:val="38"/>
        </w:rPr>
        <w:t xml:space="preserve"> </w:t>
      </w:r>
    </w:p>
    <w:p w14:paraId="3856D774" w14:textId="77777777" w:rsidR="00D514C7" w:rsidRPr="00B94975" w:rsidRDefault="00D514C7" w:rsidP="00971DD8">
      <w:pPr>
        <w:rPr>
          <w:b/>
          <w:color w:val="3B3838" w:themeColor="background2" w:themeShade="40"/>
        </w:rPr>
      </w:pPr>
    </w:p>
    <w:p w14:paraId="11264647" w14:textId="1DA45C31" w:rsidR="003B4BAF" w:rsidRDefault="00234876" w:rsidP="0049233C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Na</w:t>
      </w:r>
      <w:r w:rsidRPr="00234876">
        <w:rPr>
          <w:b/>
          <w:color w:val="000000" w:themeColor="text1"/>
        </w:rPr>
        <w:t xml:space="preserve"> samém okraji Moravského krasu,</w:t>
      </w:r>
      <w:r>
        <w:rPr>
          <w:b/>
          <w:color w:val="000000" w:themeColor="text1"/>
        </w:rPr>
        <w:t xml:space="preserve"> v brněnské městské části Maloměřice a Obřany, zahájila letos v září </w:t>
      </w:r>
      <w:r w:rsidRPr="00234876">
        <w:rPr>
          <w:b/>
          <w:color w:val="000000" w:themeColor="text1"/>
        </w:rPr>
        <w:t>realitní skupina Trikaya</w:t>
      </w:r>
      <w:r>
        <w:rPr>
          <w:b/>
          <w:color w:val="000000" w:themeColor="text1"/>
        </w:rPr>
        <w:t xml:space="preserve"> výstavbu</w:t>
      </w:r>
      <w:r w:rsidRPr="00234876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rozsáhlého developerského projektu Čtvrť Pod Hády. </w:t>
      </w:r>
      <w:r w:rsidR="00C31B7F">
        <w:rPr>
          <w:b/>
          <w:color w:val="000000" w:themeColor="text1"/>
        </w:rPr>
        <w:t>Do prodeje byly právě uvolněny první bytové jednotky, které začínají na cenách pod současným brněnským průměrem.</w:t>
      </w:r>
    </w:p>
    <w:p w14:paraId="532A7D37" w14:textId="77777777" w:rsidR="00AE309D" w:rsidRPr="00AE309D" w:rsidRDefault="00AE309D" w:rsidP="00AE309D">
      <w:pPr>
        <w:jc w:val="both"/>
        <w:rPr>
          <w:b/>
          <w:color w:val="3B3838" w:themeColor="background2" w:themeShade="40"/>
        </w:rPr>
      </w:pPr>
    </w:p>
    <w:p w14:paraId="2133F395" w14:textId="123DB7FB" w:rsidR="00843116" w:rsidRDefault="00C31B7F" w:rsidP="005C4DE7">
      <w:pPr>
        <w:jc w:val="both"/>
        <w:rPr>
          <w:bCs/>
          <w:color w:val="3B3838" w:themeColor="background2" w:themeShade="40"/>
        </w:rPr>
      </w:pPr>
      <w:r>
        <w:rPr>
          <w:bCs/>
          <w:i/>
          <w:iCs/>
          <w:color w:val="3B3838" w:themeColor="background2" w:themeShade="40"/>
        </w:rPr>
        <w:t>„</w:t>
      </w:r>
      <w:r w:rsidRPr="00C31B7F">
        <w:rPr>
          <w:bCs/>
          <w:i/>
          <w:iCs/>
          <w:color w:val="3B3838" w:themeColor="background2" w:themeShade="40"/>
        </w:rPr>
        <w:t xml:space="preserve">Po více než deseti letech </w:t>
      </w:r>
      <w:r>
        <w:rPr>
          <w:bCs/>
          <w:i/>
          <w:iCs/>
          <w:color w:val="3B3838" w:themeColor="background2" w:themeShade="40"/>
        </w:rPr>
        <w:t xml:space="preserve">schvalovacích procesů a </w:t>
      </w:r>
      <w:r w:rsidRPr="00C31B7F">
        <w:rPr>
          <w:bCs/>
          <w:i/>
          <w:iCs/>
          <w:color w:val="3B3838" w:themeColor="background2" w:themeShade="40"/>
        </w:rPr>
        <w:t xml:space="preserve">příprav </w:t>
      </w:r>
      <w:r>
        <w:rPr>
          <w:bCs/>
          <w:i/>
          <w:iCs/>
          <w:color w:val="3B3838" w:themeColor="background2" w:themeShade="40"/>
        </w:rPr>
        <w:t xml:space="preserve">jsme konečně spustili dlouho očekávaný prodej bytů v našem doposud největším projektu. V první etapě Čtvrti Pod Hády postavíme celkem 167 moderních bytů </w:t>
      </w:r>
      <w:r w:rsidRPr="00C31B7F">
        <w:rPr>
          <w:bCs/>
          <w:i/>
          <w:iCs/>
          <w:color w:val="3B3838" w:themeColor="background2" w:themeShade="40"/>
        </w:rPr>
        <w:t>a bezmála 200 podzemních parkovacích stání. První obyvatelé se do nových domovů nastěhují už na konci roku 2025</w:t>
      </w:r>
      <w:r w:rsidR="00E41077" w:rsidRPr="00E41077">
        <w:rPr>
          <w:bCs/>
          <w:i/>
          <w:iCs/>
          <w:color w:val="3B3838" w:themeColor="background2" w:themeShade="40"/>
        </w:rPr>
        <w:t xml:space="preserve">,“ </w:t>
      </w:r>
      <w:r>
        <w:rPr>
          <w:bCs/>
          <w:color w:val="3B3838" w:themeColor="background2" w:themeShade="40"/>
        </w:rPr>
        <w:t>sdělil</w:t>
      </w:r>
      <w:r w:rsidR="00E41077" w:rsidRPr="00C633E5">
        <w:rPr>
          <w:bCs/>
          <w:color w:val="3B3838" w:themeColor="background2" w:themeShade="40"/>
        </w:rPr>
        <w:t xml:space="preserve"> Dalibor Lamka, výkonný ředitel a předseda představenstva společnosti Trikaya</w:t>
      </w:r>
      <w:r>
        <w:rPr>
          <w:bCs/>
          <w:color w:val="3B3838" w:themeColor="background2" w:themeShade="40"/>
        </w:rPr>
        <w:t>.</w:t>
      </w:r>
    </w:p>
    <w:p w14:paraId="54A926FA" w14:textId="77777777" w:rsidR="00B04109" w:rsidRPr="00C31B7F" w:rsidRDefault="00B04109" w:rsidP="005C4DE7">
      <w:pPr>
        <w:jc w:val="both"/>
        <w:rPr>
          <w:bCs/>
          <w:i/>
          <w:iCs/>
          <w:color w:val="3B3838" w:themeColor="background2" w:themeShade="40"/>
        </w:rPr>
      </w:pPr>
    </w:p>
    <w:p w14:paraId="7F7E6C96" w14:textId="5925C1C2" w:rsidR="00C31B7F" w:rsidRPr="00B04109" w:rsidRDefault="00B04109" w:rsidP="00B04109">
      <w:pPr>
        <w:spacing w:after="160"/>
        <w:rPr>
          <w:b/>
          <w:color w:val="3B3838" w:themeColor="background2" w:themeShade="40"/>
          <w:sz w:val="26"/>
          <w:szCs w:val="26"/>
        </w:rPr>
      </w:pPr>
      <w:r>
        <w:rPr>
          <w:b/>
          <w:color w:val="3B3838" w:themeColor="background2" w:themeShade="40"/>
          <w:sz w:val="26"/>
          <w:szCs w:val="26"/>
        </w:rPr>
        <w:t xml:space="preserve">Bydlení se zahradou i </w:t>
      </w:r>
      <w:r w:rsidR="009B65BC">
        <w:rPr>
          <w:b/>
          <w:color w:val="3B3838" w:themeColor="background2" w:themeShade="40"/>
          <w:sz w:val="26"/>
          <w:szCs w:val="26"/>
        </w:rPr>
        <w:t>v</w:t>
      </w:r>
      <w:r w:rsidR="006F5807">
        <w:rPr>
          <w:b/>
          <w:color w:val="3B3838" w:themeColor="background2" w:themeShade="40"/>
          <w:sz w:val="26"/>
          <w:szCs w:val="26"/>
        </w:rPr>
        <w:t>e</w:t>
      </w:r>
      <w:r w:rsidR="009B65BC">
        <w:rPr>
          <w:b/>
          <w:color w:val="3B3838" w:themeColor="background2" w:themeShade="40"/>
          <w:sz w:val="26"/>
          <w:szCs w:val="26"/>
        </w:rPr>
        <w:t xml:space="preserve"> </w:t>
      </w:r>
      <w:r>
        <w:rPr>
          <w:b/>
          <w:color w:val="3B3838" w:themeColor="background2" w:themeShade="40"/>
          <w:sz w:val="26"/>
          <w:szCs w:val="26"/>
        </w:rPr>
        <w:t>střešních apartmánech</w:t>
      </w:r>
    </w:p>
    <w:p w14:paraId="0D9EB7A9" w14:textId="77777777" w:rsidR="006F5807" w:rsidRPr="006F5807" w:rsidRDefault="00C31B7F" w:rsidP="006F5807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Úvodní etapa projektu </w:t>
      </w:r>
      <w:r w:rsidR="006744C5">
        <w:rPr>
          <w:bCs/>
          <w:color w:val="3B3838" w:themeColor="background2" w:themeShade="40"/>
        </w:rPr>
        <w:t xml:space="preserve">nabízí atraktivní </w:t>
      </w:r>
      <w:r>
        <w:rPr>
          <w:bCs/>
          <w:color w:val="3B3838" w:themeColor="background2" w:themeShade="40"/>
        </w:rPr>
        <w:t xml:space="preserve">mix </w:t>
      </w:r>
      <w:r w:rsidR="00A903FF">
        <w:rPr>
          <w:bCs/>
          <w:color w:val="3B3838" w:themeColor="background2" w:themeShade="40"/>
        </w:rPr>
        <w:t xml:space="preserve">různých typů a velikostí </w:t>
      </w:r>
      <w:r w:rsidR="006F5807">
        <w:rPr>
          <w:bCs/>
          <w:color w:val="3B3838" w:themeColor="background2" w:themeShade="40"/>
        </w:rPr>
        <w:t>jednotek</w:t>
      </w:r>
      <w:r>
        <w:rPr>
          <w:bCs/>
          <w:color w:val="3B3838" w:themeColor="background2" w:themeShade="40"/>
        </w:rPr>
        <w:t xml:space="preserve"> s cenami, které startují na necelých čtyřech milionech.</w:t>
      </w:r>
      <w:r w:rsidR="00A903FF">
        <w:rPr>
          <w:bCs/>
          <w:color w:val="3B3838" w:themeColor="background2" w:themeShade="40"/>
        </w:rPr>
        <w:t xml:space="preserve"> </w:t>
      </w:r>
      <w:r w:rsidRPr="00C31B7F">
        <w:rPr>
          <w:bCs/>
          <w:color w:val="3B3838" w:themeColor="background2" w:themeShade="40"/>
        </w:rPr>
        <w:t xml:space="preserve">V prodeji jsou i luxusní prostorné apartmány v nejvyšších patrech dominanty celé čtvrti – bezmála čtyřicet metrů vysokého bytového domu, který nabízí úchvatné výhledy </w:t>
      </w:r>
      <w:r w:rsidR="006F5807" w:rsidRPr="006F5807">
        <w:rPr>
          <w:bCs/>
          <w:color w:val="3B3838" w:themeColor="background2" w:themeShade="40"/>
        </w:rPr>
        <w:t>na město i okolní přírodu.</w:t>
      </w:r>
    </w:p>
    <w:p w14:paraId="1CF87C8E" w14:textId="77777777" w:rsidR="006F5807" w:rsidRPr="006F5807" w:rsidRDefault="006F5807" w:rsidP="006F5807">
      <w:pPr>
        <w:jc w:val="both"/>
        <w:rPr>
          <w:bCs/>
          <w:color w:val="3B3838" w:themeColor="background2" w:themeShade="40"/>
        </w:rPr>
      </w:pPr>
    </w:p>
    <w:p w14:paraId="03CF19DF" w14:textId="77777777" w:rsidR="006F5807" w:rsidRPr="006F5807" w:rsidRDefault="006F5807" w:rsidP="006F5807">
      <w:pPr>
        <w:jc w:val="both"/>
        <w:rPr>
          <w:bCs/>
          <w:color w:val="3B3838" w:themeColor="background2" w:themeShade="40"/>
        </w:rPr>
      </w:pPr>
      <w:r w:rsidRPr="006F5807">
        <w:rPr>
          <w:bCs/>
          <w:color w:val="3B3838" w:themeColor="background2" w:themeShade="40"/>
        </w:rPr>
        <w:t>Zájemce, kteří preferují klidnější a komornější bydlení, osloví především viladomy s maximálně dvěma či třemi byty v každém patře. Jednotky v přízemí disponují vlastními zahradami, za jejichž návrhy stojí tým ateliéru Flera pod vedením uznávaného zahradního architekta Ferdinanda Lefflera.</w:t>
      </w:r>
    </w:p>
    <w:p w14:paraId="3B204206" w14:textId="77777777" w:rsidR="006F5807" w:rsidRPr="006F5807" w:rsidRDefault="006F5807" w:rsidP="006F5807">
      <w:pPr>
        <w:jc w:val="both"/>
        <w:rPr>
          <w:bCs/>
          <w:color w:val="3B3838" w:themeColor="background2" w:themeShade="40"/>
        </w:rPr>
      </w:pPr>
    </w:p>
    <w:p w14:paraId="5F91BAFE" w14:textId="465243F2" w:rsidR="006F5807" w:rsidRDefault="006F5807" w:rsidP="006F5807">
      <w:pPr>
        <w:jc w:val="both"/>
        <w:rPr>
          <w:bCs/>
          <w:color w:val="3B3838" w:themeColor="background2" w:themeShade="40"/>
        </w:rPr>
      </w:pPr>
      <w:r w:rsidRPr="006F5807">
        <w:rPr>
          <w:bCs/>
          <w:color w:val="3B3838" w:themeColor="background2" w:themeShade="40"/>
        </w:rPr>
        <w:t>Ateliér Flera ve vznikající čtvrti navrhnul také ostatní zelen</w:t>
      </w:r>
      <w:r w:rsidR="00577693">
        <w:rPr>
          <w:bCs/>
          <w:color w:val="3B3838" w:themeColor="background2" w:themeShade="40"/>
        </w:rPr>
        <w:t>é plochy</w:t>
      </w:r>
      <w:r w:rsidRPr="006F5807">
        <w:rPr>
          <w:bCs/>
          <w:color w:val="3B3838" w:themeColor="background2" w:themeShade="40"/>
        </w:rPr>
        <w:t>.</w:t>
      </w:r>
      <w:r>
        <w:rPr>
          <w:bCs/>
          <w:color w:val="3B3838" w:themeColor="background2" w:themeShade="40"/>
        </w:rPr>
        <w:t xml:space="preserve"> </w:t>
      </w:r>
      <w:r w:rsidRPr="006F5807">
        <w:rPr>
          <w:bCs/>
          <w:i/>
          <w:iCs/>
          <w:color w:val="3B3838" w:themeColor="background2" w:themeShade="40"/>
        </w:rPr>
        <w:t xml:space="preserve">„Veřejné prostranství v tomto projektu má mít zklidňující účinky. Potom, co se vrátíte z města, které tepe v rychlosti, tak se uklidníte a jste rádi, že jste doma. Stejně jako soukromá zahrada by vás i tato zeleň měla uklidnit. To zeleň umí,“ </w:t>
      </w:r>
      <w:r w:rsidRPr="006F5807">
        <w:rPr>
          <w:bCs/>
          <w:color w:val="3B3838" w:themeColor="background2" w:themeShade="40"/>
        </w:rPr>
        <w:t>popisuje Leffler.</w:t>
      </w:r>
    </w:p>
    <w:p w14:paraId="4658D87C" w14:textId="77777777" w:rsidR="006F5807" w:rsidRPr="006F5807" w:rsidRDefault="006F5807" w:rsidP="006F5807">
      <w:pPr>
        <w:jc w:val="both"/>
        <w:rPr>
          <w:bCs/>
          <w:color w:val="3B3838" w:themeColor="background2" w:themeShade="40"/>
        </w:rPr>
      </w:pPr>
    </w:p>
    <w:p w14:paraId="2F331C2C" w14:textId="74BF81CE" w:rsidR="006744C5" w:rsidRDefault="006F5807" w:rsidP="006F5807">
      <w:pPr>
        <w:jc w:val="both"/>
        <w:rPr>
          <w:rFonts w:ascii="Open Sans" w:hAnsi="Open Sans" w:cs="Open Sans"/>
        </w:rPr>
      </w:pPr>
      <w:r w:rsidRPr="006F5807">
        <w:rPr>
          <w:bCs/>
          <w:color w:val="3B3838" w:themeColor="background2" w:themeShade="40"/>
        </w:rPr>
        <w:t>Součástí veřejného prostoru bude nejen spousta stromů a rostlin, ale i pohodlná místa k posezení nebo houpací sítě. Nebude chybět několik dětských hřišť, grill point, workoutové nebo pétanquové hřiště a mnoho dalšího.</w:t>
      </w:r>
    </w:p>
    <w:p w14:paraId="2B7C50FE" w14:textId="7E7A22A7" w:rsidR="00A903FF" w:rsidRPr="00330FAB" w:rsidRDefault="003278CF" w:rsidP="00A903FF">
      <w:pPr>
        <w:spacing w:after="160"/>
        <w:rPr>
          <w:b/>
          <w:color w:val="3B3838" w:themeColor="background2" w:themeShade="40"/>
          <w:sz w:val="26"/>
          <w:szCs w:val="26"/>
        </w:rPr>
      </w:pPr>
      <w:r>
        <w:rPr>
          <w:b/>
          <w:color w:val="3B3838" w:themeColor="background2" w:themeShade="40"/>
          <w:sz w:val="26"/>
          <w:szCs w:val="26"/>
        </w:rPr>
        <w:lastRenderedPageBreak/>
        <w:t>U</w:t>
      </w:r>
      <w:r w:rsidRPr="003278CF">
        <w:rPr>
          <w:b/>
          <w:color w:val="3B3838" w:themeColor="background2" w:themeShade="40"/>
          <w:sz w:val="26"/>
          <w:szCs w:val="26"/>
        </w:rPr>
        <w:t>nikátní</w:t>
      </w:r>
      <w:r w:rsidR="00B76E1D">
        <w:rPr>
          <w:b/>
          <w:color w:val="3B3838" w:themeColor="background2" w:themeShade="40"/>
          <w:sz w:val="26"/>
          <w:szCs w:val="26"/>
        </w:rPr>
        <w:t xml:space="preserve"> zelenomodrý</w:t>
      </w:r>
      <w:r w:rsidR="00924152" w:rsidRPr="006F5807">
        <w:rPr>
          <w:b/>
          <w:color w:val="FF0000"/>
          <w:sz w:val="26"/>
          <w:szCs w:val="26"/>
        </w:rPr>
        <w:t xml:space="preserve"> </w:t>
      </w:r>
      <w:r w:rsidR="00924152">
        <w:rPr>
          <w:b/>
          <w:color w:val="3B3838" w:themeColor="background2" w:themeShade="40"/>
          <w:sz w:val="26"/>
          <w:szCs w:val="26"/>
        </w:rPr>
        <w:t xml:space="preserve">projekt </w:t>
      </w:r>
      <w:r w:rsidRPr="003278CF">
        <w:rPr>
          <w:b/>
          <w:color w:val="3B3838" w:themeColor="background2" w:themeShade="40"/>
          <w:sz w:val="26"/>
          <w:szCs w:val="26"/>
        </w:rPr>
        <w:t>šetrn</w:t>
      </w:r>
      <w:r w:rsidR="00924152">
        <w:rPr>
          <w:b/>
          <w:color w:val="3B3838" w:themeColor="background2" w:themeShade="40"/>
          <w:sz w:val="26"/>
          <w:szCs w:val="26"/>
        </w:rPr>
        <w:t>ý</w:t>
      </w:r>
      <w:r w:rsidRPr="003278CF">
        <w:rPr>
          <w:b/>
          <w:color w:val="3B3838" w:themeColor="background2" w:themeShade="40"/>
          <w:sz w:val="26"/>
          <w:szCs w:val="26"/>
        </w:rPr>
        <w:t xml:space="preserve"> k přírodě</w:t>
      </w:r>
    </w:p>
    <w:p w14:paraId="26D3EB49" w14:textId="77777777" w:rsidR="003278CF" w:rsidRDefault="00A903FF" w:rsidP="00C31B7F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Ačkoliv ceny za metr čtvereční nových bytů začínají pod současným brněnským průměrem, je Čtvrť Pod Hády nabitá inovacemi a energeticky efektivními řešeními</w:t>
      </w:r>
      <w:r w:rsidR="003278CF">
        <w:rPr>
          <w:bCs/>
          <w:color w:val="3B3838" w:themeColor="background2" w:themeShade="40"/>
        </w:rPr>
        <w:t>, které zaručují harmonické a moderní bydlení.</w:t>
      </w:r>
      <w:r>
        <w:rPr>
          <w:bCs/>
          <w:color w:val="3B3838" w:themeColor="background2" w:themeShade="40"/>
        </w:rPr>
        <w:t xml:space="preserve"> </w:t>
      </w:r>
      <w:r w:rsidR="003278CF">
        <w:rPr>
          <w:bCs/>
          <w:color w:val="3B3838" w:themeColor="background2" w:themeShade="40"/>
        </w:rPr>
        <w:t xml:space="preserve">Na samotných budovách i v jejich interiérech se pracuje s kvalitními stavebními materiály a doplňky. </w:t>
      </w:r>
    </w:p>
    <w:p w14:paraId="5F4F0591" w14:textId="77777777" w:rsidR="00B04109" w:rsidRDefault="00B04109" w:rsidP="00C31B7F">
      <w:pPr>
        <w:jc w:val="both"/>
        <w:rPr>
          <w:bCs/>
          <w:color w:val="3B3838" w:themeColor="background2" w:themeShade="40"/>
        </w:rPr>
      </w:pPr>
    </w:p>
    <w:p w14:paraId="2321C437" w14:textId="65591DAA" w:rsidR="00C31B7F" w:rsidRDefault="003278CF" w:rsidP="00C31B7F">
      <w:pPr>
        <w:jc w:val="both"/>
        <w:rPr>
          <w:bCs/>
          <w:color w:val="3B3838" w:themeColor="background2" w:themeShade="40"/>
        </w:rPr>
      </w:pPr>
      <w:r w:rsidRPr="003278CF">
        <w:rPr>
          <w:bCs/>
          <w:color w:val="3B3838" w:themeColor="background2" w:themeShade="40"/>
        </w:rPr>
        <w:t>Zeleň na střechách domů i v jejich okolí přispěje nejen k vytvoření příjemného prostředí, ale umožní také tolik potřebné zadržování vody v krajině. Jednotlivé domy budou osazeny fotovoltaickými panely a chybět nebudou ani nabíjecí stanice pro elektromobily či energeticky úsporné osvětlení.</w:t>
      </w:r>
      <w:r>
        <w:rPr>
          <w:bCs/>
          <w:color w:val="3B3838" w:themeColor="background2" w:themeShade="40"/>
        </w:rPr>
        <w:t xml:space="preserve"> </w:t>
      </w:r>
    </w:p>
    <w:p w14:paraId="028EE629" w14:textId="77777777" w:rsidR="00B04109" w:rsidRDefault="00B04109" w:rsidP="00C31B7F">
      <w:pPr>
        <w:jc w:val="both"/>
        <w:rPr>
          <w:bCs/>
          <w:color w:val="3B3838" w:themeColor="background2" w:themeShade="40"/>
        </w:rPr>
      </w:pPr>
    </w:p>
    <w:p w14:paraId="5743B05C" w14:textId="5BE46F4C" w:rsidR="00B04109" w:rsidRDefault="00B04109" w:rsidP="00C31B7F">
      <w:pPr>
        <w:jc w:val="both"/>
        <w:rPr>
          <w:bCs/>
          <w:color w:val="3B3838" w:themeColor="background2" w:themeShade="40"/>
        </w:rPr>
      </w:pPr>
      <w:r w:rsidRPr="00B04109">
        <w:rPr>
          <w:bCs/>
          <w:color w:val="3B3838" w:themeColor="background2" w:themeShade="40"/>
        </w:rPr>
        <w:t>Projekt je od začátku koncipován tak, aby se minimalizovala potřeba automobilové dopravy na povrchu, a proto svým obyvatelům nabídne</w:t>
      </w:r>
      <w:r w:rsidRPr="006F5807">
        <w:rPr>
          <w:bCs/>
          <w:color w:val="FF0000"/>
        </w:rPr>
        <w:t xml:space="preserve"> </w:t>
      </w:r>
      <w:r w:rsidRPr="00B04109">
        <w:rPr>
          <w:bCs/>
          <w:color w:val="3B3838" w:themeColor="background2" w:themeShade="40"/>
        </w:rPr>
        <w:t>prostorné podzemní garáže s dostatkem parkovacích míst pro celou čtvrť. To umožní vytvoření klidného a bezpečného prostředí</w:t>
      </w:r>
      <w:r w:rsidR="006F5807">
        <w:rPr>
          <w:bCs/>
          <w:color w:val="3B3838" w:themeColor="background2" w:themeShade="40"/>
        </w:rPr>
        <w:t xml:space="preserve"> </w:t>
      </w:r>
      <w:r w:rsidRPr="00B04109">
        <w:rPr>
          <w:bCs/>
          <w:color w:val="3B3838" w:themeColor="background2" w:themeShade="40"/>
        </w:rPr>
        <w:t>s množstvím zelených ploch a sítí pěších cest.</w:t>
      </w:r>
    </w:p>
    <w:p w14:paraId="6528ACFB" w14:textId="77777777" w:rsidR="00B04109" w:rsidRDefault="00B04109" w:rsidP="00C31B7F">
      <w:pPr>
        <w:jc w:val="both"/>
        <w:rPr>
          <w:bCs/>
          <w:color w:val="3B3838" w:themeColor="background2" w:themeShade="40"/>
        </w:rPr>
      </w:pPr>
    </w:p>
    <w:p w14:paraId="6732EA79" w14:textId="34983520" w:rsidR="00C31B7F" w:rsidRDefault="00B04109" w:rsidP="00C31B7F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Kromě udržitelného projektu v atraktivní lokalitě, který je vhodný pro obyvatele všech věkových kategorií, nabízí  developer</w:t>
      </w:r>
      <w:r w:rsidR="00DF37F1">
        <w:rPr>
          <w:bCs/>
          <w:color w:val="3B3838" w:themeColor="background2" w:themeShade="40"/>
        </w:rPr>
        <w:t xml:space="preserve"> též</w:t>
      </w:r>
      <w:r>
        <w:rPr>
          <w:bCs/>
          <w:color w:val="3B3838" w:themeColor="background2" w:themeShade="40"/>
        </w:rPr>
        <w:t xml:space="preserve"> výhodné financování, kde po</w:t>
      </w:r>
      <w:r w:rsidRPr="00B04109">
        <w:rPr>
          <w:bCs/>
          <w:color w:val="3B3838" w:themeColor="background2" w:themeShade="40"/>
        </w:rPr>
        <w:t xml:space="preserve"> podpisu </w:t>
      </w:r>
      <w:r>
        <w:rPr>
          <w:bCs/>
          <w:color w:val="3B3838" w:themeColor="background2" w:themeShade="40"/>
        </w:rPr>
        <w:t>smlouvy kupující</w:t>
      </w:r>
      <w:r w:rsidRPr="00B04109">
        <w:rPr>
          <w:bCs/>
          <w:color w:val="3B3838" w:themeColor="background2" w:themeShade="40"/>
        </w:rPr>
        <w:t xml:space="preserve"> hradí pouze 20 % z celkové ceny bytu</w:t>
      </w:r>
      <w:r>
        <w:rPr>
          <w:bCs/>
          <w:color w:val="3B3838" w:themeColor="background2" w:themeShade="40"/>
        </w:rPr>
        <w:t>. Zbytek částky</w:t>
      </w:r>
      <w:r w:rsidRPr="00B04109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je splatný</w:t>
      </w:r>
      <w:r w:rsidRPr="00B04109">
        <w:rPr>
          <w:bCs/>
          <w:color w:val="3B3838" w:themeColor="background2" w:themeShade="40"/>
        </w:rPr>
        <w:t xml:space="preserve"> až po kolaudaci celého objektu</w:t>
      </w:r>
      <w:r>
        <w:rPr>
          <w:bCs/>
          <w:color w:val="3B3838" w:themeColor="background2" w:themeShade="40"/>
        </w:rPr>
        <w:t>.</w:t>
      </w:r>
    </w:p>
    <w:p w14:paraId="14E5C727" w14:textId="4644DB4A" w:rsidR="001D09BF" w:rsidRDefault="001D09BF" w:rsidP="005C4DE7">
      <w:pPr>
        <w:jc w:val="both"/>
        <w:rPr>
          <w:bCs/>
          <w:color w:val="3B3838" w:themeColor="background2" w:themeShade="40"/>
        </w:rPr>
      </w:pPr>
    </w:p>
    <w:p w14:paraId="0EAEBB6A" w14:textId="6FD506BA" w:rsidR="00B04109" w:rsidRPr="00B04109" w:rsidRDefault="00A903FF" w:rsidP="00B04109">
      <w:pPr>
        <w:spacing w:after="160"/>
        <w:rPr>
          <w:b/>
          <w:color w:val="3B3838" w:themeColor="background2" w:themeShade="40"/>
          <w:sz w:val="26"/>
          <w:szCs w:val="26"/>
        </w:rPr>
      </w:pPr>
      <w:r>
        <w:rPr>
          <w:b/>
          <w:color w:val="3B3838" w:themeColor="background2" w:themeShade="40"/>
          <w:sz w:val="26"/>
          <w:szCs w:val="26"/>
        </w:rPr>
        <w:t>Nová pulzující čtvrť s výhledem na celé Brno</w:t>
      </w:r>
    </w:p>
    <w:p w14:paraId="60589983" w14:textId="54355FA4" w:rsidR="00B04109" w:rsidRDefault="00B04109" w:rsidP="00B04109">
      <w:pPr>
        <w:jc w:val="both"/>
        <w:rPr>
          <w:bCs/>
          <w:color w:val="3B3838" w:themeColor="background2" w:themeShade="40"/>
        </w:rPr>
      </w:pPr>
      <w:r w:rsidRPr="00C31B7F">
        <w:rPr>
          <w:bCs/>
          <w:color w:val="3B3838" w:themeColor="background2" w:themeShade="40"/>
        </w:rPr>
        <w:t xml:space="preserve">Součástí </w:t>
      </w:r>
      <w:r w:rsidR="005A0A87">
        <w:rPr>
          <w:bCs/>
          <w:color w:val="3B3838" w:themeColor="background2" w:themeShade="40"/>
        </w:rPr>
        <w:t>první</w:t>
      </w:r>
      <w:r w:rsidRPr="00C31B7F">
        <w:rPr>
          <w:bCs/>
          <w:color w:val="3B3838" w:themeColor="background2" w:themeShade="40"/>
        </w:rPr>
        <w:t xml:space="preserve"> etapy</w:t>
      </w:r>
      <w:r>
        <w:rPr>
          <w:bCs/>
          <w:color w:val="3B3838" w:themeColor="background2" w:themeShade="40"/>
        </w:rPr>
        <w:t xml:space="preserve"> bude </w:t>
      </w:r>
      <w:r w:rsidR="00924152">
        <w:rPr>
          <w:bCs/>
          <w:color w:val="3B3838" w:themeColor="background2" w:themeShade="40"/>
        </w:rPr>
        <w:t>i</w:t>
      </w:r>
      <w:r>
        <w:rPr>
          <w:bCs/>
          <w:color w:val="3B3838" w:themeColor="background2" w:themeShade="40"/>
        </w:rPr>
        <w:t xml:space="preserve"> </w:t>
      </w:r>
      <w:r w:rsidRPr="00C31B7F">
        <w:rPr>
          <w:bCs/>
          <w:color w:val="3B3838" w:themeColor="background2" w:themeShade="40"/>
        </w:rPr>
        <w:t>nové centrální náměstí pro setkávání a společenské akce. V přízemních prostorách domů otevřou obchody, kavárny a další provozovny, které postupně doplní občanská vybavenost v podobě sportovišť a hřišť nebo prostory pro</w:t>
      </w:r>
      <w:r w:rsidR="006F5807">
        <w:rPr>
          <w:bCs/>
          <w:color w:val="3B3838" w:themeColor="background2" w:themeShade="40"/>
        </w:rPr>
        <w:t xml:space="preserve"> </w:t>
      </w:r>
      <w:r w:rsidR="009B65BC">
        <w:rPr>
          <w:bCs/>
          <w:color w:val="3B3838" w:themeColor="background2" w:themeShade="40"/>
        </w:rPr>
        <w:t>různé</w:t>
      </w:r>
      <w:r w:rsidR="009B65BC" w:rsidRPr="00C31B7F">
        <w:rPr>
          <w:bCs/>
          <w:color w:val="3B3838" w:themeColor="background2" w:themeShade="40"/>
        </w:rPr>
        <w:t xml:space="preserve"> </w:t>
      </w:r>
      <w:r w:rsidRPr="00C31B7F">
        <w:rPr>
          <w:bCs/>
          <w:color w:val="3B3838" w:themeColor="background2" w:themeShade="40"/>
        </w:rPr>
        <w:t xml:space="preserve">komunitní aktivity. </w:t>
      </w:r>
    </w:p>
    <w:p w14:paraId="69B23EAF" w14:textId="77777777" w:rsidR="00924152" w:rsidRDefault="00924152" w:rsidP="00B04109">
      <w:pPr>
        <w:jc w:val="both"/>
        <w:rPr>
          <w:bCs/>
          <w:color w:val="3B3838" w:themeColor="background2" w:themeShade="40"/>
        </w:rPr>
      </w:pPr>
    </w:p>
    <w:p w14:paraId="3300AE94" w14:textId="25A2397C" w:rsidR="00924152" w:rsidRDefault="00924152" w:rsidP="00924152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Díky tomu, že developer nestaví pouze samostatný projekt, ale přímo celou novou čtvrť, naskýtá se jedinečná příležitost </w:t>
      </w:r>
      <w:r w:rsidR="005A0A87">
        <w:rPr>
          <w:bCs/>
          <w:color w:val="3B3838" w:themeColor="background2" w:themeShade="40"/>
        </w:rPr>
        <w:t>vytvořit moderní místo pro život v t</w:t>
      </w:r>
      <w:r w:rsidR="005A0A87" w:rsidRPr="005A0A87">
        <w:rPr>
          <w:bCs/>
          <w:color w:val="3B3838" w:themeColor="background2" w:themeShade="40"/>
        </w:rPr>
        <w:t xml:space="preserve">ěsné blízkosti panenské přírody a s centrem </w:t>
      </w:r>
      <w:r w:rsidR="005A0A87">
        <w:rPr>
          <w:bCs/>
          <w:color w:val="3B3838" w:themeColor="background2" w:themeShade="40"/>
        </w:rPr>
        <w:t>Brna</w:t>
      </w:r>
      <w:r w:rsidR="005A0A87" w:rsidRPr="005A0A87">
        <w:rPr>
          <w:bCs/>
          <w:color w:val="3B3838" w:themeColor="background2" w:themeShade="40"/>
        </w:rPr>
        <w:t xml:space="preserve"> na dosah.</w:t>
      </w:r>
    </w:p>
    <w:p w14:paraId="0EBE6054" w14:textId="77777777" w:rsidR="005A0A87" w:rsidRDefault="005A0A87" w:rsidP="00924152">
      <w:pPr>
        <w:jc w:val="both"/>
        <w:rPr>
          <w:bCs/>
          <w:color w:val="3B3838" w:themeColor="background2" w:themeShade="40"/>
        </w:rPr>
      </w:pPr>
    </w:p>
    <w:p w14:paraId="74A8C5E8" w14:textId="55FF7E0F" w:rsidR="005A0A87" w:rsidRDefault="005A0A87" w:rsidP="00924152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Celkem v několika etapách na místě, kde v minulosti stával</w:t>
      </w:r>
      <w:r w:rsidRPr="005A0A87">
        <w:rPr>
          <w:bCs/>
          <w:color w:val="3B3838" w:themeColor="background2" w:themeShade="40"/>
        </w:rPr>
        <w:t xml:space="preserve"> zchátral</w:t>
      </w:r>
      <w:r>
        <w:rPr>
          <w:bCs/>
          <w:color w:val="3B3838" w:themeColor="background2" w:themeShade="40"/>
        </w:rPr>
        <w:t>ý</w:t>
      </w:r>
      <w:r w:rsidRPr="005A0A87">
        <w:rPr>
          <w:bCs/>
          <w:color w:val="3B3838" w:themeColor="background2" w:themeShade="40"/>
        </w:rPr>
        <w:t xml:space="preserve"> průmyslov</w:t>
      </w:r>
      <w:r>
        <w:rPr>
          <w:bCs/>
          <w:color w:val="3B3838" w:themeColor="background2" w:themeShade="40"/>
        </w:rPr>
        <w:t>ý</w:t>
      </w:r>
      <w:r w:rsidRPr="005A0A87">
        <w:rPr>
          <w:bCs/>
          <w:color w:val="3B3838" w:themeColor="background2" w:themeShade="40"/>
        </w:rPr>
        <w:t xml:space="preserve"> areál továrny Ergon</w:t>
      </w:r>
      <w:r>
        <w:rPr>
          <w:bCs/>
          <w:color w:val="3B3838" w:themeColor="background2" w:themeShade="40"/>
        </w:rPr>
        <w:t>, vznikne více než tisíc nových bytů</w:t>
      </w:r>
      <w:r w:rsidR="003B4E96">
        <w:rPr>
          <w:bCs/>
          <w:color w:val="3B3838" w:themeColor="background2" w:themeShade="40"/>
        </w:rPr>
        <w:t>, které</w:t>
      </w:r>
      <w:r w:rsidR="002F3DE8">
        <w:rPr>
          <w:bCs/>
          <w:color w:val="3B3838" w:themeColor="background2" w:themeShade="40"/>
        </w:rPr>
        <w:t xml:space="preserve"> mimo jiné</w:t>
      </w:r>
      <w:r w:rsidR="003B4E96">
        <w:rPr>
          <w:bCs/>
          <w:color w:val="3B3838" w:themeColor="background2" w:themeShade="40"/>
        </w:rPr>
        <w:t xml:space="preserve"> doplní</w:t>
      </w:r>
      <w:r w:rsidR="003B4E96" w:rsidRPr="006F5807">
        <w:rPr>
          <w:bCs/>
          <w:color w:val="FF0000"/>
        </w:rPr>
        <w:t xml:space="preserve"> </w:t>
      </w:r>
      <w:r w:rsidR="003B4E96">
        <w:rPr>
          <w:bCs/>
          <w:color w:val="3B3838" w:themeColor="background2" w:themeShade="40"/>
        </w:rPr>
        <w:t xml:space="preserve">i budova nové školky. </w:t>
      </w:r>
      <w:r>
        <w:rPr>
          <w:bCs/>
          <w:color w:val="3B3838" w:themeColor="background2" w:themeShade="40"/>
        </w:rPr>
        <w:t>Pro navazující druhou etapu</w:t>
      </w:r>
      <w:r w:rsidR="00DF37F1">
        <w:rPr>
          <w:bCs/>
          <w:color w:val="3B3838" w:themeColor="background2" w:themeShade="40"/>
        </w:rPr>
        <w:t>, ve které vznikne více než 400 dalších bytů</w:t>
      </w:r>
      <w:r w:rsidR="00BF5C87">
        <w:rPr>
          <w:bCs/>
          <w:color w:val="3B3838" w:themeColor="background2" w:themeShade="40"/>
        </w:rPr>
        <w:t xml:space="preserve"> a bezmála 600 podzemních parkovacích míst</w:t>
      </w:r>
      <w:r w:rsidR="00DF37F1">
        <w:rPr>
          <w:bCs/>
          <w:color w:val="3B3838" w:themeColor="background2" w:themeShade="40"/>
        </w:rPr>
        <w:t xml:space="preserve">, </w:t>
      </w:r>
      <w:r>
        <w:rPr>
          <w:bCs/>
          <w:color w:val="3B3838" w:themeColor="background2" w:themeShade="40"/>
        </w:rPr>
        <w:t xml:space="preserve">získal developer </w:t>
      </w:r>
      <w:r w:rsidR="003B4E96">
        <w:rPr>
          <w:bCs/>
          <w:color w:val="3B3838" w:themeColor="background2" w:themeShade="40"/>
        </w:rPr>
        <w:t>čerstvě v říjnu</w:t>
      </w:r>
      <w:r>
        <w:rPr>
          <w:bCs/>
          <w:color w:val="3B3838" w:themeColor="background2" w:themeShade="40"/>
        </w:rPr>
        <w:t xml:space="preserve"> územní rozhodnutí. </w:t>
      </w:r>
    </w:p>
    <w:p w14:paraId="1F66C3C3" w14:textId="18870220" w:rsidR="00253258" w:rsidRPr="005A0A87" w:rsidRDefault="00253258" w:rsidP="00980491">
      <w:pPr>
        <w:jc w:val="both"/>
        <w:rPr>
          <w:sz w:val="20"/>
          <w:szCs w:val="20"/>
        </w:rPr>
      </w:pPr>
    </w:p>
    <w:sectPr w:rsidR="00253258" w:rsidRPr="005A0A87" w:rsidSect="00650EBE">
      <w:headerReference w:type="default" r:id="rId8"/>
      <w:footerReference w:type="default" r:id="rId9"/>
      <w:pgSz w:w="11906" w:h="16838" w:code="9"/>
      <w:pgMar w:top="2694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8670" w14:textId="77777777" w:rsidR="00E45B37" w:rsidRDefault="00E45B37" w:rsidP="00FF7F2C">
      <w:pPr>
        <w:spacing w:line="240" w:lineRule="auto"/>
      </w:pPr>
      <w:r>
        <w:separator/>
      </w:r>
    </w:p>
  </w:endnote>
  <w:endnote w:type="continuationSeparator" w:id="0">
    <w:p w14:paraId="686D1EAB" w14:textId="77777777" w:rsidR="00E45B37" w:rsidRDefault="00E45B37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Pro-Book">
    <w:altName w:val="Cambria"/>
    <w:panose1 w:val="020B0502020104020203"/>
    <w:charset w:val="00"/>
    <w:family w:val="swiss"/>
    <w:notTrueType/>
    <w:pitch w:val="variable"/>
    <w:sig w:usb0="A00000AF" w:usb1="5000205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18B4" w14:textId="6A639F6C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 Asset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Šumavská 519/35, budova C</w:t>
    </w:r>
    <w:r w:rsidR="006265B1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21D97055" w14:textId="36948F58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647901">
      <w:rPr>
        <w:noProof/>
      </w:rPr>
      <w:t>9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4790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DD24" w14:textId="77777777" w:rsidR="00E45B37" w:rsidRDefault="00E45B37" w:rsidP="00FF7F2C">
      <w:pPr>
        <w:spacing w:line="240" w:lineRule="auto"/>
      </w:pPr>
      <w:r>
        <w:separator/>
      </w:r>
    </w:p>
  </w:footnote>
  <w:footnote w:type="continuationSeparator" w:id="0">
    <w:p w14:paraId="4E1B8A1A" w14:textId="77777777" w:rsidR="00E45B37" w:rsidRDefault="00E45B37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6CA3" w14:textId="5A93E99A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4DD0"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2876">
    <w:abstractNumId w:val="1"/>
  </w:num>
  <w:num w:numId="2" w16cid:durableId="11647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16A8"/>
    <w:rsid w:val="0000562D"/>
    <w:rsid w:val="00005C98"/>
    <w:rsid w:val="000073FD"/>
    <w:rsid w:val="00017795"/>
    <w:rsid w:val="00026816"/>
    <w:rsid w:val="000305C6"/>
    <w:rsid w:val="00030A0F"/>
    <w:rsid w:val="000377BC"/>
    <w:rsid w:val="00041778"/>
    <w:rsid w:val="00042EAF"/>
    <w:rsid w:val="00045F70"/>
    <w:rsid w:val="00046B1E"/>
    <w:rsid w:val="000517EF"/>
    <w:rsid w:val="00051BF3"/>
    <w:rsid w:val="000552BF"/>
    <w:rsid w:val="00056F54"/>
    <w:rsid w:val="00063625"/>
    <w:rsid w:val="000802DB"/>
    <w:rsid w:val="00081760"/>
    <w:rsid w:val="00090151"/>
    <w:rsid w:val="00090537"/>
    <w:rsid w:val="00090FC2"/>
    <w:rsid w:val="00093C69"/>
    <w:rsid w:val="000974E3"/>
    <w:rsid w:val="000977B8"/>
    <w:rsid w:val="000A15A6"/>
    <w:rsid w:val="000A161B"/>
    <w:rsid w:val="000A2A3F"/>
    <w:rsid w:val="000A5ECB"/>
    <w:rsid w:val="000C47BD"/>
    <w:rsid w:val="000C7172"/>
    <w:rsid w:val="000D312C"/>
    <w:rsid w:val="000D3699"/>
    <w:rsid w:val="000D5A08"/>
    <w:rsid w:val="000D762C"/>
    <w:rsid w:val="000D7CD7"/>
    <w:rsid w:val="000E67BD"/>
    <w:rsid w:val="000E7138"/>
    <w:rsid w:val="000F25A2"/>
    <w:rsid w:val="00100F1F"/>
    <w:rsid w:val="00112DDD"/>
    <w:rsid w:val="00117DC3"/>
    <w:rsid w:val="00125BF0"/>
    <w:rsid w:val="00136B3F"/>
    <w:rsid w:val="00137506"/>
    <w:rsid w:val="00146925"/>
    <w:rsid w:val="0015407D"/>
    <w:rsid w:val="00174816"/>
    <w:rsid w:val="00196BF8"/>
    <w:rsid w:val="001A1CD1"/>
    <w:rsid w:val="001A6C89"/>
    <w:rsid w:val="001B5C9B"/>
    <w:rsid w:val="001C294D"/>
    <w:rsid w:val="001D09BF"/>
    <w:rsid w:val="001D1CFF"/>
    <w:rsid w:val="001D68C0"/>
    <w:rsid w:val="001E180C"/>
    <w:rsid w:val="001E2E64"/>
    <w:rsid w:val="001E7FF1"/>
    <w:rsid w:val="001F6E25"/>
    <w:rsid w:val="002037EF"/>
    <w:rsid w:val="00207479"/>
    <w:rsid w:val="0021361F"/>
    <w:rsid w:val="00215346"/>
    <w:rsid w:val="00220734"/>
    <w:rsid w:val="002253EB"/>
    <w:rsid w:val="00226407"/>
    <w:rsid w:val="00226843"/>
    <w:rsid w:val="0023217D"/>
    <w:rsid w:val="0023252E"/>
    <w:rsid w:val="00234876"/>
    <w:rsid w:val="00236CD0"/>
    <w:rsid w:val="00236EEB"/>
    <w:rsid w:val="0023703C"/>
    <w:rsid w:val="0024186D"/>
    <w:rsid w:val="002515A9"/>
    <w:rsid w:val="00252E04"/>
    <w:rsid w:val="00253008"/>
    <w:rsid w:val="00253258"/>
    <w:rsid w:val="0026383B"/>
    <w:rsid w:val="00263C67"/>
    <w:rsid w:val="00265B32"/>
    <w:rsid w:val="002807BE"/>
    <w:rsid w:val="00281EE7"/>
    <w:rsid w:val="00284095"/>
    <w:rsid w:val="002A070A"/>
    <w:rsid w:val="002A2D0D"/>
    <w:rsid w:val="002A5AEF"/>
    <w:rsid w:val="002B1D7D"/>
    <w:rsid w:val="002C0A94"/>
    <w:rsid w:val="002C4DC3"/>
    <w:rsid w:val="002D252C"/>
    <w:rsid w:val="002D704C"/>
    <w:rsid w:val="002E0CC4"/>
    <w:rsid w:val="002E4F8D"/>
    <w:rsid w:val="002E556E"/>
    <w:rsid w:val="002E594A"/>
    <w:rsid w:val="002E5B91"/>
    <w:rsid w:val="002F27AC"/>
    <w:rsid w:val="002F3C0E"/>
    <w:rsid w:val="002F3DE8"/>
    <w:rsid w:val="002F46DA"/>
    <w:rsid w:val="00302146"/>
    <w:rsid w:val="00313B63"/>
    <w:rsid w:val="003158F8"/>
    <w:rsid w:val="00321109"/>
    <w:rsid w:val="0032503F"/>
    <w:rsid w:val="003278CF"/>
    <w:rsid w:val="003302A7"/>
    <w:rsid w:val="00330FAB"/>
    <w:rsid w:val="00333F51"/>
    <w:rsid w:val="003342DD"/>
    <w:rsid w:val="00335436"/>
    <w:rsid w:val="003421B5"/>
    <w:rsid w:val="00344119"/>
    <w:rsid w:val="003501B1"/>
    <w:rsid w:val="003502AF"/>
    <w:rsid w:val="003564F1"/>
    <w:rsid w:val="00361D2D"/>
    <w:rsid w:val="0036294B"/>
    <w:rsid w:val="0037230C"/>
    <w:rsid w:val="00384519"/>
    <w:rsid w:val="00384902"/>
    <w:rsid w:val="00384E89"/>
    <w:rsid w:val="00387C21"/>
    <w:rsid w:val="003912C6"/>
    <w:rsid w:val="003A3A60"/>
    <w:rsid w:val="003B41EB"/>
    <w:rsid w:val="003B4BAF"/>
    <w:rsid w:val="003B4E96"/>
    <w:rsid w:val="003B56E9"/>
    <w:rsid w:val="003B7BF1"/>
    <w:rsid w:val="003D016A"/>
    <w:rsid w:val="003D300F"/>
    <w:rsid w:val="003D68DF"/>
    <w:rsid w:val="003E1964"/>
    <w:rsid w:val="003E4E43"/>
    <w:rsid w:val="003F5A03"/>
    <w:rsid w:val="00404240"/>
    <w:rsid w:val="00410F55"/>
    <w:rsid w:val="00417C32"/>
    <w:rsid w:val="0042580E"/>
    <w:rsid w:val="00431455"/>
    <w:rsid w:val="00433B6F"/>
    <w:rsid w:val="0044362E"/>
    <w:rsid w:val="00450609"/>
    <w:rsid w:val="00470263"/>
    <w:rsid w:val="00474EBA"/>
    <w:rsid w:val="00491A6E"/>
    <w:rsid w:val="0049233C"/>
    <w:rsid w:val="00492AF3"/>
    <w:rsid w:val="00494400"/>
    <w:rsid w:val="0049675E"/>
    <w:rsid w:val="004A0637"/>
    <w:rsid w:val="004B0F41"/>
    <w:rsid w:val="004D18D8"/>
    <w:rsid w:val="004D3EE5"/>
    <w:rsid w:val="004D6FF7"/>
    <w:rsid w:val="004D78C5"/>
    <w:rsid w:val="004E18C3"/>
    <w:rsid w:val="004F1C11"/>
    <w:rsid w:val="005043C5"/>
    <w:rsid w:val="005130F6"/>
    <w:rsid w:val="00513970"/>
    <w:rsid w:val="00517ED3"/>
    <w:rsid w:val="0052228D"/>
    <w:rsid w:val="00524F98"/>
    <w:rsid w:val="00542897"/>
    <w:rsid w:val="00551481"/>
    <w:rsid w:val="0055349E"/>
    <w:rsid w:val="00557D2C"/>
    <w:rsid w:val="00566F02"/>
    <w:rsid w:val="00571486"/>
    <w:rsid w:val="00571F58"/>
    <w:rsid w:val="005721BD"/>
    <w:rsid w:val="005726B5"/>
    <w:rsid w:val="00573A8E"/>
    <w:rsid w:val="005774AA"/>
    <w:rsid w:val="00577693"/>
    <w:rsid w:val="00581CE3"/>
    <w:rsid w:val="005842EC"/>
    <w:rsid w:val="005857C6"/>
    <w:rsid w:val="00586F83"/>
    <w:rsid w:val="00595E81"/>
    <w:rsid w:val="005A0A87"/>
    <w:rsid w:val="005A353B"/>
    <w:rsid w:val="005A4F23"/>
    <w:rsid w:val="005B222D"/>
    <w:rsid w:val="005B3AB0"/>
    <w:rsid w:val="005B416B"/>
    <w:rsid w:val="005B6E19"/>
    <w:rsid w:val="005C4DE7"/>
    <w:rsid w:val="005C5472"/>
    <w:rsid w:val="005C5509"/>
    <w:rsid w:val="005C6FB2"/>
    <w:rsid w:val="005D6872"/>
    <w:rsid w:val="005E0A5A"/>
    <w:rsid w:val="005E36F7"/>
    <w:rsid w:val="005F1289"/>
    <w:rsid w:val="00610BFD"/>
    <w:rsid w:val="00623168"/>
    <w:rsid w:val="006265B1"/>
    <w:rsid w:val="0062660E"/>
    <w:rsid w:val="0063583B"/>
    <w:rsid w:val="00642798"/>
    <w:rsid w:val="00644099"/>
    <w:rsid w:val="00644A29"/>
    <w:rsid w:val="00647901"/>
    <w:rsid w:val="00650EBE"/>
    <w:rsid w:val="006570B0"/>
    <w:rsid w:val="006744C5"/>
    <w:rsid w:val="00681AA3"/>
    <w:rsid w:val="00685136"/>
    <w:rsid w:val="0069165B"/>
    <w:rsid w:val="0069342D"/>
    <w:rsid w:val="00697E37"/>
    <w:rsid w:val="006A5A96"/>
    <w:rsid w:val="006A649F"/>
    <w:rsid w:val="006A6C0F"/>
    <w:rsid w:val="006B4266"/>
    <w:rsid w:val="006B48FF"/>
    <w:rsid w:val="006C67FE"/>
    <w:rsid w:val="006D7057"/>
    <w:rsid w:val="006E68D2"/>
    <w:rsid w:val="006F5807"/>
    <w:rsid w:val="006F68A0"/>
    <w:rsid w:val="006F7FCA"/>
    <w:rsid w:val="00701665"/>
    <w:rsid w:val="00704422"/>
    <w:rsid w:val="00707816"/>
    <w:rsid w:val="0071757E"/>
    <w:rsid w:val="00722F2F"/>
    <w:rsid w:val="00723C8D"/>
    <w:rsid w:val="0073762F"/>
    <w:rsid w:val="0074370A"/>
    <w:rsid w:val="0074674D"/>
    <w:rsid w:val="00752232"/>
    <w:rsid w:val="00764A54"/>
    <w:rsid w:val="00765EDC"/>
    <w:rsid w:val="0076754F"/>
    <w:rsid w:val="007757A7"/>
    <w:rsid w:val="00783FBE"/>
    <w:rsid w:val="00784A27"/>
    <w:rsid w:val="00795B20"/>
    <w:rsid w:val="0079652E"/>
    <w:rsid w:val="007A118A"/>
    <w:rsid w:val="007A3DFC"/>
    <w:rsid w:val="007B4B78"/>
    <w:rsid w:val="007B5B5F"/>
    <w:rsid w:val="007B7A6B"/>
    <w:rsid w:val="007C1863"/>
    <w:rsid w:val="007C1FB8"/>
    <w:rsid w:val="007C34D6"/>
    <w:rsid w:val="007C41AB"/>
    <w:rsid w:val="007C5A55"/>
    <w:rsid w:val="007C7B14"/>
    <w:rsid w:val="007D602A"/>
    <w:rsid w:val="007D6A80"/>
    <w:rsid w:val="007E011F"/>
    <w:rsid w:val="007E2194"/>
    <w:rsid w:val="007E5AC8"/>
    <w:rsid w:val="007E5E8E"/>
    <w:rsid w:val="007F271D"/>
    <w:rsid w:val="007F32F4"/>
    <w:rsid w:val="008054AB"/>
    <w:rsid w:val="0080632B"/>
    <w:rsid w:val="00807EAE"/>
    <w:rsid w:val="008223B1"/>
    <w:rsid w:val="00823384"/>
    <w:rsid w:val="00830EEE"/>
    <w:rsid w:val="00830F9B"/>
    <w:rsid w:val="00836C6B"/>
    <w:rsid w:val="00837AE2"/>
    <w:rsid w:val="0084307B"/>
    <w:rsid w:val="00843116"/>
    <w:rsid w:val="008522B4"/>
    <w:rsid w:val="00852C42"/>
    <w:rsid w:val="0085461C"/>
    <w:rsid w:val="008569F3"/>
    <w:rsid w:val="00881668"/>
    <w:rsid w:val="00885782"/>
    <w:rsid w:val="00897007"/>
    <w:rsid w:val="008C58DD"/>
    <w:rsid w:val="008D2FD0"/>
    <w:rsid w:val="008D675D"/>
    <w:rsid w:val="008E23D8"/>
    <w:rsid w:val="008F4DE2"/>
    <w:rsid w:val="00902359"/>
    <w:rsid w:val="00904773"/>
    <w:rsid w:val="00912C86"/>
    <w:rsid w:val="00913ED8"/>
    <w:rsid w:val="0092194B"/>
    <w:rsid w:val="00924152"/>
    <w:rsid w:val="00926A1C"/>
    <w:rsid w:val="009325CD"/>
    <w:rsid w:val="009346CC"/>
    <w:rsid w:val="00947865"/>
    <w:rsid w:val="00951F1B"/>
    <w:rsid w:val="0095361D"/>
    <w:rsid w:val="009563F9"/>
    <w:rsid w:val="00971DD8"/>
    <w:rsid w:val="00972DBB"/>
    <w:rsid w:val="00974CDA"/>
    <w:rsid w:val="00980491"/>
    <w:rsid w:val="00990AC8"/>
    <w:rsid w:val="009A141B"/>
    <w:rsid w:val="009A297E"/>
    <w:rsid w:val="009A4A0C"/>
    <w:rsid w:val="009A4F9A"/>
    <w:rsid w:val="009B0639"/>
    <w:rsid w:val="009B3A7B"/>
    <w:rsid w:val="009B63E4"/>
    <w:rsid w:val="009B65BC"/>
    <w:rsid w:val="009C0E8B"/>
    <w:rsid w:val="009D3201"/>
    <w:rsid w:val="009D61F6"/>
    <w:rsid w:val="009D765F"/>
    <w:rsid w:val="009E143E"/>
    <w:rsid w:val="009E173E"/>
    <w:rsid w:val="009E2C21"/>
    <w:rsid w:val="009F7B8E"/>
    <w:rsid w:val="00A006C4"/>
    <w:rsid w:val="00A06D29"/>
    <w:rsid w:val="00A215BA"/>
    <w:rsid w:val="00A25A2F"/>
    <w:rsid w:val="00A35E67"/>
    <w:rsid w:val="00A3709A"/>
    <w:rsid w:val="00A42394"/>
    <w:rsid w:val="00A4288D"/>
    <w:rsid w:val="00A505C1"/>
    <w:rsid w:val="00A50B04"/>
    <w:rsid w:val="00A51546"/>
    <w:rsid w:val="00A53A70"/>
    <w:rsid w:val="00A54910"/>
    <w:rsid w:val="00A643A0"/>
    <w:rsid w:val="00A65084"/>
    <w:rsid w:val="00A65A78"/>
    <w:rsid w:val="00A73D8D"/>
    <w:rsid w:val="00A76F2E"/>
    <w:rsid w:val="00A903FF"/>
    <w:rsid w:val="00A93C98"/>
    <w:rsid w:val="00A9413F"/>
    <w:rsid w:val="00A94D00"/>
    <w:rsid w:val="00A96FBA"/>
    <w:rsid w:val="00AB2E95"/>
    <w:rsid w:val="00AB3F03"/>
    <w:rsid w:val="00AB7C7B"/>
    <w:rsid w:val="00AC0FED"/>
    <w:rsid w:val="00AD060E"/>
    <w:rsid w:val="00AD35B7"/>
    <w:rsid w:val="00AD4A78"/>
    <w:rsid w:val="00AD5CBA"/>
    <w:rsid w:val="00AD7932"/>
    <w:rsid w:val="00AE167A"/>
    <w:rsid w:val="00AE309D"/>
    <w:rsid w:val="00AF7C4A"/>
    <w:rsid w:val="00B03F53"/>
    <w:rsid w:val="00B04109"/>
    <w:rsid w:val="00B176BB"/>
    <w:rsid w:val="00B3561E"/>
    <w:rsid w:val="00B36900"/>
    <w:rsid w:val="00B4613F"/>
    <w:rsid w:val="00B509C4"/>
    <w:rsid w:val="00B54944"/>
    <w:rsid w:val="00B618EA"/>
    <w:rsid w:val="00B721C3"/>
    <w:rsid w:val="00B76E1D"/>
    <w:rsid w:val="00B81513"/>
    <w:rsid w:val="00B82F56"/>
    <w:rsid w:val="00B86A40"/>
    <w:rsid w:val="00B90754"/>
    <w:rsid w:val="00B94975"/>
    <w:rsid w:val="00BA03D6"/>
    <w:rsid w:val="00BA3328"/>
    <w:rsid w:val="00BA7E38"/>
    <w:rsid w:val="00BB090E"/>
    <w:rsid w:val="00BB1ED7"/>
    <w:rsid w:val="00BC184D"/>
    <w:rsid w:val="00BC6A3E"/>
    <w:rsid w:val="00BC7831"/>
    <w:rsid w:val="00BC7DE2"/>
    <w:rsid w:val="00BD2E9A"/>
    <w:rsid w:val="00BE5895"/>
    <w:rsid w:val="00BF0798"/>
    <w:rsid w:val="00BF268D"/>
    <w:rsid w:val="00BF4993"/>
    <w:rsid w:val="00BF5C87"/>
    <w:rsid w:val="00C062FF"/>
    <w:rsid w:val="00C06E67"/>
    <w:rsid w:val="00C16173"/>
    <w:rsid w:val="00C25058"/>
    <w:rsid w:val="00C26CF9"/>
    <w:rsid w:val="00C2713B"/>
    <w:rsid w:val="00C314DC"/>
    <w:rsid w:val="00C31B7F"/>
    <w:rsid w:val="00C424D2"/>
    <w:rsid w:val="00C44977"/>
    <w:rsid w:val="00C605C0"/>
    <w:rsid w:val="00C625A0"/>
    <w:rsid w:val="00C625C3"/>
    <w:rsid w:val="00C633E5"/>
    <w:rsid w:val="00C634A3"/>
    <w:rsid w:val="00C672DF"/>
    <w:rsid w:val="00C81386"/>
    <w:rsid w:val="00C82945"/>
    <w:rsid w:val="00C845BB"/>
    <w:rsid w:val="00C937B8"/>
    <w:rsid w:val="00C94CB3"/>
    <w:rsid w:val="00C96E33"/>
    <w:rsid w:val="00CA5A53"/>
    <w:rsid w:val="00CA6FB8"/>
    <w:rsid w:val="00CB0D72"/>
    <w:rsid w:val="00CC34F3"/>
    <w:rsid w:val="00CD77E3"/>
    <w:rsid w:val="00CE0D64"/>
    <w:rsid w:val="00CE2922"/>
    <w:rsid w:val="00CE3DF8"/>
    <w:rsid w:val="00CE55CE"/>
    <w:rsid w:val="00CE7C69"/>
    <w:rsid w:val="00CE7D3F"/>
    <w:rsid w:val="00CF19C7"/>
    <w:rsid w:val="00D1042B"/>
    <w:rsid w:val="00D22D33"/>
    <w:rsid w:val="00D30D9C"/>
    <w:rsid w:val="00D3253C"/>
    <w:rsid w:val="00D35280"/>
    <w:rsid w:val="00D41342"/>
    <w:rsid w:val="00D45128"/>
    <w:rsid w:val="00D514C7"/>
    <w:rsid w:val="00D534B5"/>
    <w:rsid w:val="00D55B9D"/>
    <w:rsid w:val="00D677A7"/>
    <w:rsid w:val="00D70B0F"/>
    <w:rsid w:val="00D7330A"/>
    <w:rsid w:val="00D75B18"/>
    <w:rsid w:val="00D862D0"/>
    <w:rsid w:val="00D94702"/>
    <w:rsid w:val="00D94BC4"/>
    <w:rsid w:val="00D95921"/>
    <w:rsid w:val="00DA0269"/>
    <w:rsid w:val="00DA555E"/>
    <w:rsid w:val="00DB03BF"/>
    <w:rsid w:val="00DB221E"/>
    <w:rsid w:val="00DB4051"/>
    <w:rsid w:val="00DB5BE8"/>
    <w:rsid w:val="00DC0A05"/>
    <w:rsid w:val="00DC4DD0"/>
    <w:rsid w:val="00DD30FA"/>
    <w:rsid w:val="00DE08D3"/>
    <w:rsid w:val="00DE5835"/>
    <w:rsid w:val="00DE7C88"/>
    <w:rsid w:val="00DF1615"/>
    <w:rsid w:val="00DF37F1"/>
    <w:rsid w:val="00DF42D9"/>
    <w:rsid w:val="00E000C3"/>
    <w:rsid w:val="00E03BD9"/>
    <w:rsid w:val="00E1278D"/>
    <w:rsid w:val="00E16528"/>
    <w:rsid w:val="00E23F15"/>
    <w:rsid w:val="00E242C6"/>
    <w:rsid w:val="00E2693A"/>
    <w:rsid w:val="00E312B4"/>
    <w:rsid w:val="00E36BA6"/>
    <w:rsid w:val="00E41077"/>
    <w:rsid w:val="00E45B37"/>
    <w:rsid w:val="00E61331"/>
    <w:rsid w:val="00E645E7"/>
    <w:rsid w:val="00E71A57"/>
    <w:rsid w:val="00E7617E"/>
    <w:rsid w:val="00E806A2"/>
    <w:rsid w:val="00E84DC6"/>
    <w:rsid w:val="00E94029"/>
    <w:rsid w:val="00EA3464"/>
    <w:rsid w:val="00EB2665"/>
    <w:rsid w:val="00EC04AB"/>
    <w:rsid w:val="00ED0722"/>
    <w:rsid w:val="00ED1BCC"/>
    <w:rsid w:val="00EF26B5"/>
    <w:rsid w:val="00EF663B"/>
    <w:rsid w:val="00F028EF"/>
    <w:rsid w:val="00F02BC0"/>
    <w:rsid w:val="00F26BCA"/>
    <w:rsid w:val="00F34009"/>
    <w:rsid w:val="00F5250D"/>
    <w:rsid w:val="00F60257"/>
    <w:rsid w:val="00F62D40"/>
    <w:rsid w:val="00F63AA3"/>
    <w:rsid w:val="00F66058"/>
    <w:rsid w:val="00F82DD6"/>
    <w:rsid w:val="00F965D4"/>
    <w:rsid w:val="00F97185"/>
    <w:rsid w:val="00FA700F"/>
    <w:rsid w:val="00FB4521"/>
    <w:rsid w:val="00FC54F2"/>
    <w:rsid w:val="00FC59D2"/>
    <w:rsid w:val="00FC6EFE"/>
    <w:rsid w:val="00FC7066"/>
    <w:rsid w:val="00FC792D"/>
    <w:rsid w:val="00FD11F0"/>
    <w:rsid w:val="00FE3ED3"/>
    <w:rsid w:val="00FE59BC"/>
    <w:rsid w:val="00FE7F59"/>
    <w:rsid w:val="00FF156E"/>
    <w:rsid w:val="00FF35EC"/>
    <w:rsid w:val="00FF5751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4109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054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02D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53E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3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53EB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9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3DB241B-802A-4FC7-BD14-E5AABB9D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Erml</dc:creator>
  <cp:keywords/>
  <dc:description/>
  <cp:lastModifiedBy>Simona Krupová</cp:lastModifiedBy>
  <cp:revision>2</cp:revision>
  <cp:lastPrinted>2023-04-04T10:35:00Z</cp:lastPrinted>
  <dcterms:created xsi:type="dcterms:W3CDTF">2023-12-06T09:18:00Z</dcterms:created>
  <dcterms:modified xsi:type="dcterms:W3CDTF">2023-12-06T09:18:00Z</dcterms:modified>
</cp:coreProperties>
</file>