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009F" w14:textId="3BF520F8" w:rsidR="00A76F2E" w:rsidRPr="009A297E" w:rsidRDefault="009A297E" w:rsidP="00D45128">
      <w:pPr>
        <w:jc w:val="right"/>
        <w:rPr>
          <w:sz w:val="18"/>
        </w:rPr>
      </w:pPr>
      <w:r w:rsidRPr="009A297E">
        <w:rPr>
          <w:sz w:val="18"/>
        </w:rPr>
        <w:t>Datum</w:t>
      </w:r>
      <w:r w:rsidRPr="009D765F">
        <w:rPr>
          <w:sz w:val="18"/>
        </w:rPr>
        <w:t xml:space="preserve">: </w:t>
      </w:r>
      <w:r w:rsidR="00AE309D">
        <w:rPr>
          <w:sz w:val="18"/>
        </w:rPr>
        <w:t>1</w:t>
      </w:r>
      <w:r w:rsidR="00A01CE4">
        <w:rPr>
          <w:sz w:val="18"/>
        </w:rPr>
        <w:t>4</w:t>
      </w:r>
      <w:r w:rsidR="008054AB">
        <w:rPr>
          <w:sz w:val="18"/>
        </w:rPr>
        <w:t>.</w:t>
      </w:r>
      <w:r w:rsidR="0084307B">
        <w:rPr>
          <w:sz w:val="18"/>
        </w:rPr>
        <w:t xml:space="preserve"> </w:t>
      </w:r>
      <w:r w:rsidR="00A01CE4">
        <w:rPr>
          <w:sz w:val="18"/>
        </w:rPr>
        <w:t>9</w:t>
      </w:r>
      <w:r w:rsidRPr="009A297E">
        <w:rPr>
          <w:sz w:val="18"/>
        </w:rPr>
        <w:t>. 20</w:t>
      </w:r>
      <w:r w:rsidR="007D6A80">
        <w:rPr>
          <w:sz w:val="18"/>
        </w:rPr>
        <w:t>2</w:t>
      </w:r>
      <w:r w:rsidR="007769EF">
        <w:rPr>
          <w:sz w:val="18"/>
        </w:rPr>
        <w:t>3</w:t>
      </w:r>
    </w:p>
    <w:p w14:paraId="64E7CC2B" w14:textId="77777777" w:rsidR="009A297E" w:rsidRPr="00B94975" w:rsidRDefault="009A297E" w:rsidP="00D45128">
      <w:pPr>
        <w:jc w:val="both"/>
      </w:pPr>
    </w:p>
    <w:p w14:paraId="400ECCF8" w14:textId="070D0AC9" w:rsidR="00CF6580" w:rsidRDefault="007769EF" w:rsidP="007769EF">
      <w:pPr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Trikaya </w:t>
      </w:r>
      <w:r w:rsidR="00A01CE4">
        <w:rPr>
          <w:rFonts w:ascii="Calibri" w:hAnsi="Calibri" w:cs="Calibri"/>
          <w:b/>
          <w:bCs/>
          <w:color w:val="000000" w:themeColor="text1"/>
          <w:sz w:val="32"/>
          <w:szCs w:val="32"/>
        </w:rPr>
        <w:t>zahájila výstavbu Čtvrti Pod Hády. Jeden z největších developerských projektů v</w:t>
      </w:r>
      <w:r w:rsidR="00DC6FB0">
        <w:rPr>
          <w:rFonts w:ascii="Calibri" w:hAnsi="Calibri" w:cs="Calibri"/>
          <w:b/>
          <w:bCs/>
          <w:color w:val="000000" w:themeColor="text1"/>
          <w:sz w:val="32"/>
          <w:szCs w:val="32"/>
        </w:rPr>
        <w:t> </w:t>
      </w:r>
      <w:r w:rsidR="00A01CE4">
        <w:rPr>
          <w:rFonts w:ascii="Calibri" w:hAnsi="Calibri" w:cs="Calibri"/>
          <w:b/>
          <w:bCs/>
          <w:color w:val="000000" w:themeColor="text1"/>
          <w:sz w:val="32"/>
          <w:szCs w:val="32"/>
        </w:rPr>
        <w:t>Brně</w:t>
      </w:r>
      <w:r w:rsidR="00DC6FB0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="00CF6580">
        <w:rPr>
          <w:rFonts w:ascii="Calibri" w:hAnsi="Calibri" w:cs="Calibri"/>
          <w:b/>
          <w:bCs/>
          <w:color w:val="000000" w:themeColor="text1"/>
          <w:sz w:val="32"/>
          <w:szCs w:val="32"/>
        </w:rPr>
        <w:t>přinese více než 1000 nových bytů</w:t>
      </w:r>
    </w:p>
    <w:p w14:paraId="626854E3" w14:textId="77777777" w:rsidR="00AE309D" w:rsidRPr="00B94975" w:rsidRDefault="00AE309D" w:rsidP="00971DD8">
      <w:pPr>
        <w:rPr>
          <w:b/>
          <w:color w:val="3B3838" w:themeColor="background2" w:themeShade="40"/>
        </w:rPr>
      </w:pPr>
    </w:p>
    <w:p w14:paraId="127D1326" w14:textId="44A0B29F" w:rsidR="00142031" w:rsidRPr="00142031" w:rsidRDefault="00AE309D" w:rsidP="007769EF">
      <w:pPr>
        <w:jc w:val="both"/>
        <w:rPr>
          <w:b/>
          <w:color w:val="3B3838" w:themeColor="background2" w:themeShade="40"/>
        </w:rPr>
      </w:pPr>
      <w:r w:rsidRPr="00AE309D">
        <w:rPr>
          <w:b/>
          <w:color w:val="3B3838" w:themeColor="background2" w:themeShade="40"/>
        </w:rPr>
        <w:t>Brno</w:t>
      </w:r>
      <w:r>
        <w:rPr>
          <w:b/>
          <w:color w:val="3B3838" w:themeColor="background2" w:themeShade="40"/>
        </w:rPr>
        <w:t xml:space="preserve"> – </w:t>
      </w:r>
      <w:r w:rsidR="00A01CE4">
        <w:rPr>
          <w:b/>
          <w:color w:val="3B3838" w:themeColor="background2" w:themeShade="40"/>
        </w:rPr>
        <w:t xml:space="preserve">Slavnostním poklepáním </w:t>
      </w:r>
      <w:r w:rsidR="004368E6">
        <w:rPr>
          <w:b/>
          <w:color w:val="3B3838" w:themeColor="background2" w:themeShade="40"/>
        </w:rPr>
        <w:t xml:space="preserve">na </w:t>
      </w:r>
      <w:r w:rsidR="00A01CE4">
        <w:rPr>
          <w:b/>
          <w:color w:val="3B3838" w:themeColor="background2" w:themeShade="40"/>
        </w:rPr>
        <w:t>základní k</w:t>
      </w:r>
      <w:r w:rsidR="004368E6">
        <w:rPr>
          <w:b/>
          <w:color w:val="3B3838" w:themeColor="background2" w:themeShade="40"/>
        </w:rPr>
        <w:t>á</w:t>
      </w:r>
      <w:r w:rsidR="00A01CE4">
        <w:rPr>
          <w:b/>
          <w:color w:val="3B3838" w:themeColor="background2" w:themeShade="40"/>
        </w:rPr>
        <w:t xml:space="preserve">men byla ve středu 13. září </w:t>
      </w:r>
      <w:r w:rsidR="007B128F">
        <w:rPr>
          <w:b/>
          <w:color w:val="3B3838" w:themeColor="background2" w:themeShade="40"/>
        </w:rPr>
        <w:t>symbolicky</w:t>
      </w:r>
      <w:r w:rsidR="00A01CE4">
        <w:rPr>
          <w:b/>
          <w:color w:val="3B3838" w:themeColor="background2" w:themeShade="40"/>
        </w:rPr>
        <w:t xml:space="preserve"> zahájena výstavba dlouho </w:t>
      </w:r>
      <w:r w:rsidR="007B128F">
        <w:rPr>
          <w:b/>
          <w:color w:val="3B3838" w:themeColor="background2" w:themeShade="40"/>
        </w:rPr>
        <w:t>očekávané Čtvrti Pod Hády</w:t>
      </w:r>
      <w:r w:rsidR="00B76099">
        <w:rPr>
          <w:b/>
          <w:color w:val="3B3838" w:themeColor="background2" w:themeShade="40"/>
        </w:rPr>
        <w:t xml:space="preserve"> </w:t>
      </w:r>
      <w:r w:rsidR="007B128F">
        <w:rPr>
          <w:b/>
          <w:color w:val="3B3838" w:themeColor="background2" w:themeShade="40"/>
        </w:rPr>
        <w:t xml:space="preserve">v brněnské městské části </w:t>
      </w:r>
      <w:r w:rsidR="007B128F" w:rsidRPr="007B128F">
        <w:rPr>
          <w:b/>
          <w:color w:val="3B3838" w:themeColor="background2" w:themeShade="40"/>
        </w:rPr>
        <w:t>Maloměřice a Obřany</w:t>
      </w:r>
      <w:r w:rsidR="007B128F">
        <w:rPr>
          <w:b/>
          <w:color w:val="3B3838" w:themeColor="background2" w:themeShade="40"/>
        </w:rPr>
        <w:t>. Rozsáhlý projekt</w:t>
      </w:r>
      <w:r w:rsidR="00CF6580">
        <w:rPr>
          <w:b/>
          <w:color w:val="3B3838" w:themeColor="background2" w:themeShade="40"/>
        </w:rPr>
        <w:t xml:space="preserve"> v místě brownfieldu p</w:t>
      </w:r>
      <w:r w:rsidR="00DC6FB0">
        <w:rPr>
          <w:b/>
          <w:color w:val="3B3838" w:themeColor="background2" w:themeShade="40"/>
        </w:rPr>
        <w:t xml:space="preserve">o zchátralé </w:t>
      </w:r>
      <w:r w:rsidR="00CF6580">
        <w:rPr>
          <w:b/>
          <w:color w:val="3B3838" w:themeColor="background2" w:themeShade="40"/>
        </w:rPr>
        <w:t xml:space="preserve">továrně </w:t>
      </w:r>
      <w:proofErr w:type="spellStart"/>
      <w:r w:rsidR="00CF6580">
        <w:rPr>
          <w:b/>
          <w:color w:val="3B3838" w:themeColor="background2" w:themeShade="40"/>
        </w:rPr>
        <w:t>Ergon</w:t>
      </w:r>
      <w:proofErr w:type="spellEnd"/>
      <w:r w:rsidR="00CF6580">
        <w:rPr>
          <w:b/>
          <w:color w:val="3B3838" w:themeColor="background2" w:themeShade="40"/>
        </w:rPr>
        <w:t xml:space="preserve"> </w:t>
      </w:r>
      <w:r w:rsidR="007B128F">
        <w:rPr>
          <w:b/>
          <w:color w:val="3B3838" w:themeColor="background2" w:themeShade="40"/>
        </w:rPr>
        <w:t xml:space="preserve">začala realitní skupina Trikaya připravovat již </w:t>
      </w:r>
      <w:r w:rsidR="00CF6580">
        <w:rPr>
          <w:b/>
          <w:color w:val="3B3838" w:themeColor="background2" w:themeShade="40"/>
        </w:rPr>
        <w:t>v roce 2010. Celková investice přesáhne čtyři miliardy korun.</w:t>
      </w:r>
      <w:r w:rsidR="00B76099">
        <w:rPr>
          <w:bCs/>
          <w:i/>
          <w:iCs/>
          <w:color w:val="3B3838" w:themeColor="background2" w:themeShade="40"/>
        </w:rPr>
        <w:t xml:space="preserve"> </w:t>
      </w:r>
    </w:p>
    <w:p w14:paraId="35B1444D" w14:textId="77777777" w:rsidR="00142031" w:rsidRDefault="00142031" w:rsidP="007769EF">
      <w:pPr>
        <w:jc w:val="both"/>
        <w:rPr>
          <w:bCs/>
          <w:i/>
          <w:iCs/>
          <w:color w:val="3B3838" w:themeColor="background2" w:themeShade="40"/>
        </w:rPr>
      </w:pPr>
    </w:p>
    <w:p w14:paraId="03CA814C" w14:textId="4B87BFA4" w:rsidR="007769EF" w:rsidRPr="00142031" w:rsidRDefault="00142031" w:rsidP="007769EF">
      <w:pPr>
        <w:jc w:val="both"/>
        <w:rPr>
          <w:bCs/>
          <w:i/>
          <w:iCs/>
          <w:color w:val="3B3838" w:themeColor="background2" w:themeShade="40"/>
        </w:rPr>
      </w:pPr>
      <w:r>
        <w:rPr>
          <w:bCs/>
          <w:i/>
          <w:iCs/>
          <w:color w:val="3B3838" w:themeColor="background2" w:themeShade="40"/>
        </w:rPr>
        <w:t xml:space="preserve">„Zájemci si budou moci už brzy koupit byty ve skvělé lokalitě na dosah přírody. Projekt Čtvrť Pod Hády je nabitý inovacemi a energetickými řešeními, které předznamenávají budoucnost bydlení nejen v Brně, ale </w:t>
      </w:r>
      <w:r w:rsidR="0063313C">
        <w:rPr>
          <w:bCs/>
          <w:i/>
          <w:iCs/>
          <w:color w:val="3B3838" w:themeColor="background2" w:themeShade="40"/>
        </w:rPr>
        <w:t xml:space="preserve">i </w:t>
      </w:r>
      <w:r w:rsidR="004368E6">
        <w:rPr>
          <w:bCs/>
          <w:i/>
          <w:iCs/>
          <w:color w:val="3B3838" w:themeColor="background2" w:themeShade="40"/>
        </w:rPr>
        <w:t xml:space="preserve">v </w:t>
      </w:r>
      <w:r>
        <w:rPr>
          <w:bCs/>
          <w:i/>
          <w:iCs/>
          <w:color w:val="3B3838" w:themeColor="background2" w:themeShade="40"/>
        </w:rPr>
        <w:t xml:space="preserve">celé republice,“ </w:t>
      </w:r>
      <w:r w:rsidR="00B76099">
        <w:rPr>
          <w:bCs/>
          <w:color w:val="3B3838" w:themeColor="background2" w:themeShade="40"/>
        </w:rPr>
        <w:t>sdělil na slavnostní</w:t>
      </w:r>
      <w:r w:rsidR="00CF6580">
        <w:rPr>
          <w:bCs/>
          <w:color w:val="3B3838" w:themeColor="background2" w:themeShade="40"/>
        </w:rPr>
        <w:t xml:space="preserve"> akci </w:t>
      </w:r>
      <w:r w:rsidR="00B76099">
        <w:rPr>
          <w:bCs/>
          <w:color w:val="3B3838" w:themeColor="background2" w:themeShade="40"/>
        </w:rPr>
        <w:t xml:space="preserve">Dalibor Lamka, </w:t>
      </w:r>
      <w:r w:rsidR="00B76099" w:rsidRPr="00B76099">
        <w:rPr>
          <w:bCs/>
          <w:color w:val="3B3838" w:themeColor="background2" w:themeShade="40"/>
        </w:rPr>
        <w:t>výkonný ředitel</w:t>
      </w:r>
      <w:r w:rsidR="00B76099">
        <w:rPr>
          <w:bCs/>
          <w:color w:val="3B3838" w:themeColor="background2" w:themeShade="40"/>
        </w:rPr>
        <w:t xml:space="preserve"> a </w:t>
      </w:r>
      <w:r w:rsidR="00B76099" w:rsidRPr="00B76099">
        <w:rPr>
          <w:bCs/>
          <w:color w:val="3B3838" w:themeColor="background2" w:themeShade="40"/>
        </w:rPr>
        <w:t>předseda představenstva</w:t>
      </w:r>
      <w:r w:rsidR="00B76099">
        <w:rPr>
          <w:bCs/>
          <w:color w:val="3B3838" w:themeColor="background2" w:themeShade="40"/>
        </w:rPr>
        <w:t xml:space="preserve"> společnosti Trikaya.</w:t>
      </w:r>
    </w:p>
    <w:p w14:paraId="7019B8EA" w14:textId="77777777" w:rsidR="00B76099" w:rsidRDefault="00B76099" w:rsidP="007769EF">
      <w:pPr>
        <w:jc w:val="both"/>
        <w:rPr>
          <w:bCs/>
          <w:color w:val="3B3838" w:themeColor="background2" w:themeShade="40"/>
        </w:rPr>
      </w:pPr>
    </w:p>
    <w:p w14:paraId="1CA75AEE" w14:textId="6468594F" w:rsidR="004F0478" w:rsidRDefault="00BB4AD2" w:rsidP="007769EF">
      <w:pPr>
        <w:jc w:val="both"/>
        <w:rPr>
          <w:bCs/>
          <w:color w:val="3B3838" w:themeColor="background2" w:themeShade="40"/>
        </w:rPr>
      </w:pPr>
      <w:r w:rsidRPr="00BB4AD2">
        <w:rPr>
          <w:bCs/>
          <w:color w:val="3B3838" w:themeColor="background2" w:themeShade="40"/>
        </w:rPr>
        <w:t xml:space="preserve">První etapa </w:t>
      </w:r>
      <w:r>
        <w:rPr>
          <w:bCs/>
          <w:color w:val="3B3838" w:themeColor="background2" w:themeShade="40"/>
        </w:rPr>
        <w:t xml:space="preserve">projektu </w:t>
      </w:r>
      <w:r w:rsidRPr="00BB4AD2">
        <w:rPr>
          <w:bCs/>
          <w:color w:val="3B3838" w:themeColor="background2" w:themeShade="40"/>
        </w:rPr>
        <w:t>nabídne celkem 167 bytů v osmi domech a 186 parkovacích stání.</w:t>
      </w:r>
      <w:r>
        <w:rPr>
          <w:bCs/>
          <w:color w:val="3B3838" w:themeColor="background2" w:themeShade="40"/>
        </w:rPr>
        <w:t xml:space="preserve"> </w:t>
      </w:r>
      <w:r w:rsidRPr="007769EF">
        <w:rPr>
          <w:bCs/>
          <w:color w:val="3B3838" w:themeColor="background2" w:themeShade="40"/>
        </w:rPr>
        <w:t>Spuštění prodeje bytů v rámci první etapy</w:t>
      </w:r>
      <w:r w:rsidR="004F0478">
        <w:rPr>
          <w:bCs/>
          <w:color w:val="3B3838" w:themeColor="background2" w:themeShade="40"/>
        </w:rPr>
        <w:t xml:space="preserve"> </w:t>
      </w:r>
      <w:r w:rsidRPr="007769EF">
        <w:rPr>
          <w:bCs/>
          <w:color w:val="3B3838" w:themeColor="background2" w:themeShade="40"/>
        </w:rPr>
        <w:t xml:space="preserve">je plánováno </w:t>
      </w:r>
      <w:r>
        <w:rPr>
          <w:bCs/>
          <w:color w:val="3B3838" w:themeColor="background2" w:themeShade="40"/>
        </w:rPr>
        <w:t xml:space="preserve">na konec září. </w:t>
      </w:r>
      <w:r w:rsidR="004F0478">
        <w:rPr>
          <w:bCs/>
          <w:color w:val="3B3838" w:themeColor="background2" w:themeShade="40"/>
        </w:rPr>
        <w:t xml:space="preserve">První obyvatelé se budou moci do nových bytů </w:t>
      </w:r>
      <w:r w:rsidR="00DC6FB0">
        <w:rPr>
          <w:bCs/>
          <w:color w:val="3B3838" w:themeColor="background2" w:themeShade="40"/>
        </w:rPr>
        <w:t>na</w:t>
      </w:r>
      <w:r w:rsidR="004F0478">
        <w:rPr>
          <w:bCs/>
          <w:color w:val="3B3838" w:themeColor="background2" w:themeShade="40"/>
        </w:rPr>
        <w:t xml:space="preserve">stěhovat už na </w:t>
      </w:r>
      <w:r>
        <w:rPr>
          <w:bCs/>
          <w:color w:val="3B3838" w:themeColor="background2" w:themeShade="40"/>
        </w:rPr>
        <w:t>konci roku</w:t>
      </w:r>
      <w:r w:rsidRPr="007769EF">
        <w:rPr>
          <w:bCs/>
          <w:color w:val="3B3838" w:themeColor="background2" w:themeShade="40"/>
        </w:rPr>
        <w:t xml:space="preserve"> 2025.</w:t>
      </w:r>
      <w:r w:rsidR="004F0478">
        <w:rPr>
          <w:bCs/>
          <w:color w:val="3B3838" w:themeColor="background2" w:themeShade="40"/>
        </w:rPr>
        <w:t xml:space="preserve"> </w:t>
      </w:r>
      <w:r w:rsidR="00282760" w:rsidRPr="00282760">
        <w:rPr>
          <w:bCs/>
          <w:color w:val="3B3838" w:themeColor="background2" w:themeShade="40"/>
        </w:rPr>
        <w:t>Čtvrť Pod Hády</w:t>
      </w:r>
      <w:r w:rsidR="00870910">
        <w:rPr>
          <w:bCs/>
          <w:color w:val="3B3838" w:themeColor="background2" w:themeShade="40"/>
        </w:rPr>
        <w:t xml:space="preserve">, ve které v několika etapách vznikne přes 1000 bytů v bytových domech i </w:t>
      </w:r>
      <w:proofErr w:type="spellStart"/>
      <w:r w:rsidR="00870910">
        <w:rPr>
          <w:bCs/>
          <w:color w:val="3B3838" w:themeColor="background2" w:themeShade="40"/>
        </w:rPr>
        <w:t>viladomech</w:t>
      </w:r>
      <w:proofErr w:type="spellEnd"/>
      <w:r w:rsidR="00870910">
        <w:rPr>
          <w:bCs/>
          <w:color w:val="3B3838" w:themeColor="background2" w:themeShade="40"/>
        </w:rPr>
        <w:t xml:space="preserve">, </w:t>
      </w:r>
      <w:r w:rsidR="00282760">
        <w:rPr>
          <w:bCs/>
          <w:color w:val="3B3838" w:themeColor="background2" w:themeShade="40"/>
        </w:rPr>
        <w:t xml:space="preserve">postupně </w:t>
      </w:r>
      <w:r w:rsidR="00282760" w:rsidRPr="00282760">
        <w:rPr>
          <w:bCs/>
          <w:color w:val="3B3838" w:themeColor="background2" w:themeShade="40"/>
        </w:rPr>
        <w:t xml:space="preserve">doplní nabídka obchodů a služeb, sportoviště, </w:t>
      </w:r>
      <w:r w:rsidR="00870910">
        <w:rPr>
          <w:bCs/>
          <w:color w:val="3B3838" w:themeColor="background2" w:themeShade="40"/>
        </w:rPr>
        <w:t>hřiště nebo</w:t>
      </w:r>
      <w:r w:rsidR="00282760" w:rsidRPr="00282760">
        <w:rPr>
          <w:bCs/>
          <w:color w:val="3B3838" w:themeColor="background2" w:themeShade="40"/>
        </w:rPr>
        <w:t xml:space="preserve"> </w:t>
      </w:r>
      <w:r w:rsidR="00DC6FB0">
        <w:rPr>
          <w:bCs/>
          <w:color w:val="3B3838" w:themeColor="background2" w:themeShade="40"/>
        </w:rPr>
        <w:t xml:space="preserve">nová </w:t>
      </w:r>
      <w:r w:rsidR="00282760" w:rsidRPr="00282760">
        <w:rPr>
          <w:bCs/>
          <w:color w:val="3B3838" w:themeColor="background2" w:themeShade="40"/>
        </w:rPr>
        <w:t>školka</w:t>
      </w:r>
      <w:r w:rsidR="00DC6FB0">
        <w:rPr>
          <w:bCs/>
          <w:color w:val="3B3838" w:themeColor="background2" w:themeShade="40"/>
        </w:rPr>
        <w:t>.</w:t>
      </w:r>
      <w:r w:rsidR="00870910" w:rsidRPr="00EA3002">
        <w:rPr>
          <w:bCs/>
          <w:strike/>
          <w:color w:val="FF0000"/>
        </w:rPr>
        <w:t xml:space="preserve"> </w:t>
      </w:r>
    </w:p>
    <w:p w14:paraId="1DC7A4DF" w14:textId="77777777" w:rsidR="004F0478" w:rsidRDefault="004F0478" w:rsidP="007769EF">
      <w:pPr>
        <w:jc w:val="both"/>
        <w:rPr>
          <w:bCs/>
          <w:color w:val="3B3838" w:themeColor="background2" w:themeShade="40"/>
        </w:rPr>
      </w:pPr>
    </w:p>
    <w:p w14:paraId="7539764E" w14:textId="14AEDC74" w:rsidR="004F0478" w:rsidRDefault="00DC6FB0" w:rsidP="007769EF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Projekt byl záměrně navržen tak</w:t>
      </w:r>
      <w:r w:rsidR="00282760" w:rsidRPr="00282760">
        <w:rPr>
          <w:bCs/>
          <w:color w:val="3B3838" w:themeColor="background2" w:themeShade="40"/>
        </w:rPr>
        <w:t>, aby se minimalizovala potřeba automobilové dopravy na povrchu, díky čemuž vznik</w:t>
      </w:r>
      <w:r w:rsidR="00F927DC">
        <w:rPr>
          <w:bCs/>
          <w:color w:val="3B3838" w:themeColor="background2" w:themeShade="40"/>
        </w:rPr>
        <w:t xml:space="preserve">ne </w:t>
      </w:r>
      <w:r w:rsidR="00282760" w:rsidRPr="00282760">
        <w:rPr>
          <w:bCs/>
          <w:color w:val="3B3838" w:themeColor="background2" w:themeShade="40"/>
        </w:rPr>
        <w:t>klidné a bezpečné prostředí s množstvím zelených ploch a pěšími uličkami. Pohodlí obyvatel zajistí prostorné podzemní garáže s dostatkem parkovacích míst pro celou čtvrť.</w:t>
      </w:r>
    </w:p>
    <w:p w14:paraId="3EDDFACD" w14:textId="77777777" w:rsidR="00F927DC" w:rsidRPr="007769EF" w:rsidRDefault="00F927DC" w:rsidP="007769EF">
      <w:pPr>
        <w:jc w:val="both"/>
        <w:rPr>
          <w:bCs/>
          <w:color w:val="3B3838" w:themeColor="background2" w:themeShade="40"/>
        </w:rPr>
      </w:pPr>
    </w:p>
    <w:p w14:paraId="0ACEFD61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</w:p>
    <w:p w14:paraId="41DB31A1" w14:textId="5DAFF311" w:rsidR="007769EF" w:rsidRPr="007769EF" w:rsidRDefault="004F0478" w:rsidP="007769EF">
      <w:pPr>
        <w:jc w:val="both"/>
        <w:rPr>
          <w:b/>
          <w:color w:val="3B3838" w:themeColor="background2" w:themeShade="40"/>
        </w:rPr>
      </w:pPr>
      <w:r>
        <w:rPr>
          <w:b/>
          <w:color w:val="3B3838" w:themeColor="background2" w:themeShade="40"/>
        </w:rPr>
        <w:t>U</w:t>
      </w:r>
      <w:r w:rsidR="007769EF" w:rsidRPr="007769EF">
        <w:rPr>
          <w:b/>
          <w:color w:val="3B3838" w:themeColor="background2" w:themeShade="40"/>
        </w:rPr>
        <w:t xml:space="preserve">držitelná čtvrť budoucnosti </w:t>
      </w:r>
    </w:p>
    <w:p w14:paraId="110BBA98" w14:textId="77777777" w:rsidR="007769EF" w:rsidRDefault="007769EF" w:rsidP="007769EF">
      <w:pPr>
        <w:jc w:val="both"/>
        <w:rPr>
          <w:bCs/>
          <w:color w:val="3B3838" w:themeColor="background2" w:themeShade="40"/>
        </w:rPr>
      </w:pPr>
    </w:p>
    <w:p w14:paraId="0A042914" w14:textId="620472A7" w:rsidR="00282760" w:rsidRDefault="00BB4AD2" w:rsidP="007769EF">
      <w:pPr>
        <w:jc w:val="both"/>
        <w:rPr>
          <w:bCs/>
          <w:color w:val="3B3838" w:themeColor="background2" w:themeShade="40"/>
        </w:rPr>
      </w:pPr>
      <w:r w:rsidRPr="007769EF">
        <w:rPr>
          <w:bCs/>
          <w:color w:val="3B3838" w:themeColor="background2" w:themeShade="40"/>
        </w:rPr>
        <w:t xml:space="preserve">Projekt, </w:t>
      </w:r>
      <w:r w:rsidR="00870910">
        <w:rPr>
          <w:bCs/>
          <w:color w:val="3B3838" w:themeColor="background2" w:themeShade="40"/>
        </w:rPr>
        <w:t>jenž</w:t>
      </w:r>
      <w:r w:rsidRPr="007769EF">
        <w:rPr>
          <w:bCs/>
          <w:color w:val="3B3838" w:themeColor="background2" w:themeShade="40"/>
        </w:rPr>
        <w:t xml:space="preserve"> </w:t>
      </w:r>
      <w:r w:rsidR="00F927DC">
        <w:rPr>
          <w:bCs/>
          <w:color w:val="3B3838" w:themeColor="background2" w:themeShade="40"/>
        </w:rPr>
        <w:t>se staví</w:t>
      </w:r>
      <w:r w:rsidRPr="007769EF">
        <w:rPr>
          <w:bCs/>
          <w:color w:val="3B3838" w:themeColor="background2" w:themeShade="40"/>
        </w:rPr>
        <w:t xml:space="preserve"> v místě brownfieldu</w:t>
      </w:r>
      <w:r w:rsidR="004F0478">
        <w:rPr>
          <w:bCs/>
          <w:color w:val="3B3838" w:themeColor="background2" w:themeShade="40"/>
        </w:rPr>
        <w:t xml:space="preserve"> po nikdy ne</w:t>
      </w:r>
      <w:r w:rsidR="00DC6FB0">
        <w:rPr>
          <w:bCs/>
          <w:color w:val="3B3838" w:themeColor="background2" w:themeShade="40"/>
        </w:rPr>
        <w:t>zprovozněné</w:t>
      </w:r>
      <w:r w:rsidR="004F0478">
        <w:rPr>
          <w:bCs/>
          <w:color w:val="3B3838" w:themeColor="background2" w:themeShade="40"/>
        </w:rPr>
        <w:t xml:space="preserve"> továrně </w:t>
      </w:r>
      <w:proofErr w:type="spellStart"/>
      <w:r w:rsidR="004F0478">
        <w:rPr>
          <w:bCs/>
          <w:color w:val="3B3838" w:themeColor="background2" w:themeShade="40"/>
        </w:rPr>
        <w:t>Ergon</w:t>
      </w:r>
      <w:proofErr w:type="spellEnd"/>
      <w:r w:rsidRPr="007769EF">
        <w:rPr>
          <w:bCs/>
          <w:color w:val="3B3838" w:themeColor="background2" w:themeShade="40"/>
        </w:rPr>
        <w:t xml:space="preserve">, je </w:t>
      </w:r>
      <w:r w:rsidR="00282760">
        <w:rPr>
          <w:bCs/>
          <w:color w:val="3B3838" w:themeColor="background2" w:themeShade="40"/>
        </w:rPr>
        <w:t xml:space="preserve">koncipován </w:t>
      </w:r>
      <w:r w:rsidRPr="007769EF">
        <w:rPr>
          <w:bCs/>
          <w:color w:val="3B3838" w:themeColor="background2" w:themeShade="40"/>
        </w:rPr>
        <w:t>s důrazem na zelená řešení. Z původní zástavby přebírá část recyklovatelných materiálů a díky využití moderních technologií bude provoz čtvrti udržitelný a umožní úsporné hospodaření</w:t>
      </w:r>
      <w:r w:rsidR="004F0478">
        <w:rPr>
          <w:bCs/>
          <w:color w:val="3B3838" w:themeColor="background2" w:themeShade="40"/>
        </w:rPr>
        <w:t xml:space="preserve"> </w:t>
      </w:r>
      <w:r w:rsidRPr="007769EF">
        <w:rPr>
          <w:bCs/>
          <w:color w:val="3B3838" w:themeColor="background2" w:themeShade="40"/>
        </w:rPr>
        <w:t>s vodou. Stavby budou opatřeny zelenými střechami a fotovoltaickými panely.</w:t>
      </w:r>
      <w:r w:rsidR="00870910">
        <w:rPr>
          <w:bCs/>
          <w:color w:val="3B3838" w:themeColor="background2" w:themeShade="40"/>
        </w:rPr>
        <w:t xml:space="preserve"> </w:t>
      </w:r>
    </w:p>
    <w:p w14:paraId="4A612A5D" w14:textId="77777777" w:rsidR="00870910" w:rsidRDefault="00870910" w:rsidP="007769EF">
      <w:pPr>
        <w:jc w:val="both"/>
        <w:rPr>
          <w:bCs/>
          <w:color w:val="3B3838" w:themeColor="background2" w:themeShade="40"/>
        </w:rPr>
      </w:pPr>
    </w:p>
    <w:p w14:paraId="64E81778" w14:textId="63F14970" w:rsidR="00870910" w:rsidRDefault="00870910" w:rsidP="007769EF">
      <w:pPr>
        <w:jc w:val="both"/>
        <w:rPr>
          <w:bCs/>
          <w:color w:val="3B3838" w:themeColor="background2" w:themeShade="40"/>
        </w:rPr>
      </w:pPr>
      <w:r w:rsidRPr="00870910">
        <w:rPr>
          <w:bCs/>
          <w:color w:val="3B3838" w:themeColor="background2" w:themeShade="40"/>
        </w:rPr>
        <w:lastRenderedPageBreak/>
        <w:t xml:space="preserve">Obytná čtvrť </w:t>
      </w:r>
      <w:r>
        <w:rPr>
          <w:bCs/>
          <w:color w:val="3B3838" w:themeColor="background2" w:themeShade="40"/>
        </w:rPr>
        <w:t>se nachází ve</w:t>
      </w:r>
      <w:r w:rsidRPr="00870910">
        <w:rPr>
          <w:bCs/>
          <w:color w:val="3B3838" w:themeColor="background2" w:themeShade="40"/>
        </w:rPr>
        <w:t xml:space="preserve"> strategické lokalitě Maloměřic a Obřan, pro kterou je charakteristické unikátní propojení města a přírody. V těsné blízkosti Čtvrti Pod Hády se nachází Růženin lom</w:t>
      </w:r>
      <w:r>
        <w:rPr>
          <w:bCs/>
          <w:color w:val="3B3838" w:themeColor="background2" w:themeShade="40"/>
        </w:rPr>
        <w:t xml:space="preserve"> a </w:t>
      </w:r>
      <w:r w:rsidRPr="00870910">
        <w:rPr>
          <w:bCs/>
          <w:color w:val="3B3838" w:themeColor="background2" w:themeShade="40"/>
        </w:rPr>
        <w:t xml:space="preserve">přírodní rezervace Hádecká planinka, která je součástí </w:t>
      </w:r>
      <w:r w:rsidR="004368E6">
        <w:rPr>
          <w:bCs/>
          <w:color w:val="3B3838" w:themeColor="background2" w:themeShade="40"/>
        </w:rPr>
        <w:t>c</w:t>
      </w:r>
      <w:r w:rsidR="00DC6FB0">
        <w:rPr>
          <w:bCs/>
          <w:color w:val="3B3838" w:themeColor="background2" w:themeShade="40"/>
        </w:rPr>
        <w:t>hráněné krajinné oblasti</w:t>
      </w:r>
      <w:r w:rsidRPr="00870910">
        <w:rPr>
          <w:bCs/>
          <w:color w:val="3B3838" w:themeColor="background2" w:themeShade="40"/>
        </w:rPr>
        <w:t xml:space="preserve"> Moravský kras.</w:t>
      </w:r>
    </w:p>
    <w:p w14:paraId="66288819" w14:textId="77777777" w:rsidR="00DC6FB0" w:rsidRDefault="00DC6FB0" w:rsidP="007769EF">
      <w:pPr>
        <w:jc w:val="both"/>
        <w:rPr>
          <w:bCs/>
          <w:color w:val="3B3838" w:themeColor="background2" w:themeShade="40"/>
        </w:rPr>
      </w:pPr>
    </w:p>
    <w:p w14:paraId="05633CF9" w14:textId="6693A288" w:rsidR="00DC6FB0" w:rsidRPr="007769EF" w:rsidRDefault="00DC6FB0" w:rsidP="007769EF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Architekti z</w:t>
      </w:r>
      <w:r w:rsidR="004368E6">
        <w:rPr>
          <w:bCs/>
          <w:color w:val="3B3838" w:themeColor="background2" w:themeShade="40"/>
        </w:rPr>
        <w:t> </w:t>
      </w:r>
      <w:r>
        <w:rPr>
          <w:bCs/>
          <w:color w:val="3B3838" w:themeColor="background2" w:themeShade="40"/>
        </w:rPr>
        <w:t xml:space="preserve">ateliéru Kuba &amp; Pilař, </w:t>
      </w:r>
      <w:r w:rsidRPr="00DC6FB0">
        <w:rPr>
          <w:bCs/>
          <w:color w:val="3B3838" w:themeColor="background2" w:themeShade="40"/>
        </w:rPr>
        <w:t>držitelé prestižního ocenění Architekti roku 2022 za svůj mimořádný přínos architektuře</w:t>
      </w:r>
      <w:r>
        <w:rPr>
          <w:bCs/>
          <w:color w:val="3B3838" w:themeColor="background2" w:themeShade="40"/>
        </w:rPr>
        <w:t xml:space="preserve">, přistupovali v rámci urbanistické koncepce Čtvrti Pod Hády tak, aby rozložení jednotlivých budov umožnilo propojení s okolními krajinnými dominantami a soužití přírodního a urbánního světa. </w:t>
      </w:r>
      <w:r w:rsidR="00BB29EB">
        <w:rPr>
          <w:bCs/>
          <w:color w:val="3B3838" w:themeColor="background2" w:themeShade="40"/>
        </w:rPr>
        <w:t xml:space="preserve">Na připravované třetí etapě se podíleli též architekti </w:t>
      </w:r>
      <w:r w:rsidR="00BB29EB" w:rsidRPr="00BB29EB">
        <w:rPr>
          <w:bCs/>
          <w:color w:val="3B3838" w:themeColor="background2" w:themeShade="40"/>
        </w:rPr>
        <w:t>Makovský &amp; partneři</w:t>
      </w:r>
      <w:r w:rsidR="00BB29EB">
        <w:rPr>
          <w:bCs/>
          <w:color w:val="3B3838" w:themeColor="background2" w:themeShade="40"/>
        </w:rPr>
        <w:t>.</w:t>
      </w:r>
    </w:p>
    <w:p w14:paraId="55D5D18C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</w:p>
    <w:p w14:paraId="2ACA2531" w14:textId="1E1CC8C3" w:rsidR="007769EF" w:rsidRDefault="00CF6580" w:rsidP="007769EF">
      <w:pPr>
        <w:jc w:val="both"/>
        <w:rPr>
          <w:bCs/>
          <w:i/>
          <w:iCs/>
          <w:color w:val="3B3838" w:themeColor="background2" w:themeShade="40"/>
        </w:rPr>
      </w:pPr>
      <w:r w:rsidRPr="00CF6580">
        <w:rPr>
          <w:bCs/>
          <w:i/>
          <w:iCs/>
          <w:color w:val="3B3838" w:themeColor="background2" w:themeShade="40"/>
        </w:rPr>
        <w:t>„Zahrada vám umožňuje kontakt s nebem, sluncem, větrem, půdou. Není přitom</w:t>
      </w:r>
      <w:r w:rsidR="0063313C">
        <w:rPr>
          <w:bCs/>
          <w:i/>
          <w:iCs/>
          <w:color w:val="3B3838" w:themeColor="background2" w:themeShade="40"/>
        </w:rPr>
        <w:t xml:space="preserve"> nutné</w:t>
      </w:r>
      <w:r w:rsidRPr="00CF6580">
        <w:rPr>
          <w:bCs/>
          <w:i/>
          <w:iCs/>
          <w:color w:val="3B3838" w:themeColor="background2" w:themeShade="40"/>
        </w:rPr>
        <w:t xml:space="preserve"> </w:t>
      </w:r>
      <w:proofErr w:type="gramStart"/>
      <w:r w:rsidRPr="00CF6580">
        <w:rPr>
          <w:bCs/>
          <w:i/>
          <w:iCs/>
          <w:color w:val="3B3838" w:themeColor="background2" w:themeShade="40"/>
        </w:rPr>
        <w:t>ze</w:t>
      </w:r>
      <w:proofErr w:type="gramEnd"/>
      <w:r w:rsidRPr="00CF6580">
        <w:rPr>
          <w:bCs/>
          <w:i/>
          <w:iCs/>
          <w:color w:val="3B3838" w:themeColor="background2" w:themeShade="40"/>
        </w:rPr>
        <w:t xml:space="preserve"> zeleně dělat velký cirkus. Když se to přepálí a každý koutek je naplněn nějakou zábavou a aktivitou, vytrácí </w:t>
      </w:r>
      <w:r w:rsidR="0063313C">
        <w:rPr>
          <w:bCs/>
          <w:i/>
          <w:iCs/>
          <w:color w:val="3B3838" w:themeColor="background2" w:themeShade="40"/>
        </w:rPr>
        <w:t xml:space="preserve">se </w:t>
      </w:r>
      <w:r w:rsidRPr="00CF6580">
        <w:rPr>
          <w:bCs/>
          <w:i/>
          <w:iCs/>
          <w:color w:val="3B3838" w:themeColor="background2" w:themeShade="40"/>
        </w:rPr>
        <w:t xml:space="preserve">klid, který je pro mě osobně nejzásadnější záměr, který chceme do místa vnést,“ </w:t>
      </w:r>
      <w:r w:rsidR="00142031">
        <w:rPr>
          <w:bCs/>
          <w:color w:val="3B3838" w:themeColor="background2" w:themeShade="40"/>
        </w:rPr>
        <w:t>dodává</w:t>
      </w:r>
      <w:r w:rsidRPr="00CF6580">
        <w:rPr>
          <w:bCs/>
          <w:color w:val="3B3838" w:themeColor="background2" w:themeShade="40"/>
        </w:rPr>
        <w:t xml:space="preserve"> Ferdinand </w:t>
      </w:r>
      <w:proofErr w:type="spellStart"/>
      <w:r w:rsidRPr="00CF6580">
        <w:rPr>
          <w:bCs/>
          <w:color w:val="3B3838" w:themeColor="background2" w:themeShade="40"/>
        </w:rPr>
        <w:t>Leffler</w:t>
      </w:r>
      <w:proofErr w:type="spellEnd"/>
      <w:r w:rsidRPr="00CF6580">
        <w:rPr>
          <w:bCs/>
          <w:color w:val="3B3838" w:themeColor="background2" w:themeShade="40"/>
        </w:rPr>
        <w:t xml:space="preserve"> z ateli</w:t>
      </w:r>
      <w:r w:rsidR="004368E6">
        <w:rPr>
          <w:bCs/>
          <w:color w:val="3B3838" w:themeColor="background2" w:themeShade="40"/>
        </w:rPr>
        <w:t>é</w:t>
      </w:r>
      <w:r w:rsidRPr="00CF6580">
        <w:rPr>
          <w:bCs/>
          <w:color w:val="3B3838" w:themeColor="background2" w:themeShade="40"/>
        </w:rPr>
        <w:t xml:space="preserve">ru </w:t>
      </w:r>
      <w:proofErr w:type="spellStart"/>
      <w:r w:rsidRPr="00CF6580">
        <w:rPr>
          <w:bCs/>
          <w:color w:val="3B3838" w:themeColor="background2" w:themeShade="40"/>
        </w:rPr>
        <w:t>Flera</w:t>
      </w:r>
      <w:proofErr w:type="spellEnd"/>
      <w:r w:rsidRPr="00CF6580">
        <w:rPr>
          <w:bCs/>
          <w:color w:val="3B3838" w:themeColor="background2" w:themeShade="40"/>
        </w:rPr>
        <w:t>, který stojí za krajinářskou úpravou Čtvrti Pod Hády</w:t>
      </w:r>
      <w:r w:rsidR="00142031">
        <w:rPr>
          <w:bCs/>
          <w:color w:val="3B3838" w:themeColor="background2" w:themeShade="40"/>
        </w:rPr>
        <w:t>.</w:t>
      </w:r>
    </w:p>
    <w:p w14:paraId="1C7F7C89" w14:textId="77777777" w:rsidR="00CF6580" w:rsidRPr="007769EF" w:rsidRDefault="00CF6580" w:rsidP="007769EF">
      <w:pPr>
        <w:jc w:val="both"/>
        <w:rPr>
          <w:bCs/>
          <w:color w:val="3B3838" w:themeColor="background2" w:themeShade="40"/>
        </w:rPr>
      </w:pPr>
    </w:p>
    <w:p w14:paraId="2B05F10A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</w:p>
    <w:p w14:paraId="1DFCCB80" w14:textId="774295D4" w:rsidR="007769EF" w:rsidRPr="007769EF" w:rsidRDefault="007769EF" w:rsidP="007769EF">
      <w:pPr>
        <w:jc w:val="both"/>
        <w:rPr>
          <w:b/>
          <w:color w:val="3B3838" w:themeColor="background2" w:themeShade="40"/>
        </w:rPr>
      </w:pPr>
      <w:r w:rsidRPr="007769EF">
        <w:rPr>
          <w:b/>
          <w:color w:val="3B3838" w:themeColor="background2" w:themeShade="40"/>
        </w:rPr>
        <w:t xml:space="preserve">O </w:t>
      </w:r>
      <w:r w:rsidR="009615C1">
        <w:rPr>
          <w:b/>
          <w:color w:val="3B3838" w:themeColor="background2" w:themeShade="40"/>
        </w:rPr>
        <w:t>společnosti Trikaya</w:t>
      </w:r>
    </w:p>
    <w:p w14:paraId="0617B031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  <w:r w:rsidRPr="007769EF">
        <w:rPr>
          <w:bCs/>
          <w:color w:val="3B3838" w:themeColor="background2" w:themeShade="40"/>
        </w:rPr>
        <w:t xml:space="preserve"> </w:t>
      </w:r>
    </w:p>
    <w:p w14:paraId="02465B7E" w14:textId="747029F0" w:rsidR="007769EF" w:rsidRDefault="00F927DC" w:rsidP="002E2107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Za projektem Čtvrť Pod Hády stojí významný brněnský developer Trikaya s třináctiletou zkušeností na realitním trhu. </w:t>
      </w:r>
      <w:r w:rsidRPr="00F927DC">
        <w:rPr>
          <w:bCs/>
          <w:color w:val="3B3838" w:themeColor="background2" w:themeShade="40"/>
        </w:rPr>
        <w:t xml:space="preserve">Skupina Trikaya </w:t>
      </w:r>
      <w:r>
        <w:rPr>
          <w:bCs/>
          <w:color w:val="3B3838" w:themeColor="background2" w:themeShade="40"/>
        </w:rPr>
        <w:t xml:space="preserve">má na svém kontě například realizaci </w:t>
      </w:r>
      <w:r w:rsidR="00142031">
        <w:rPr>
          <w:bCs/>
          <w:color w:val="3B3838" w:themeColor="background2" w:themeShade="40"/>
        </w:rPr>
        <w:t>bytových domů</w:t>
      </w:r>
      <w:r w:rsidRPr="00F927DC">
        <w:rPr>
          <w:bCs/>
          <w:color w:val="3B3838" w:themeColor="background2" w:themeShade="40"/>
        </w:rPr>
        <w:t xml:space="preserve"> </w:t>
      </w:r>
      <w:proofErr w:type="spellStart"/>
      <w:r w:rsidRPr="00F927DC">
        <w:rPr>
          <w:bCs/>
          <w:color w:val="3B3838" w:themeColor="background2" w:themeShade="40"/>
        </w:rPr>
        <w:t>Neumanka</w:t>
      </w:r>
      <w:proofErr w:type="spellEnd"/>
      <w:r w:rsidRPr="00F927DC">
        <w:rPr>
          <w:bCs/>
          <w:color w:val="3B3838" w:themeColor="background2" w:themeShade="40"/>
        </w:rPr>
        <w:t xml:space="preserve">, </w:t>
      </w:r>
      <w:r w:rsidR="00142031">
        <w:rPr>
          <w:bCs/>
          <w:color w:val="3B3838" w:themeColor="background2" w:themeShade="40"/>
        </w:rPr>
        <w:t>re</w:t>
      </w:r>
      <w:r w:rsidRPr="00F927DC">
        <w:rPr>
          <w:bCs/>
          <w:color w:val="3B3838" w:themeColor="background2" w:themeShade="40"/>
        </w:rPr>
        <w:t>zidence Erasmus nebo tř</w:t>
      </w:r>
      <w:r w:rsidR="002E2107">
        <w:rPr>
          <w:bCs/>
          <w:color w:val="3B3838" w:themeColor="background2" w:themeShade="40"/>
        </w:rPr>
        <w:t>í</w:t>
      </w:r>
      <w:r w:rsidRPr="00F927DC">
        <w:rPr>
          <w:bCs/>
          <w:color w:val="3B3838" w:themeColor="background2" w:themeShade="40"/>
        </w:rPr>
        <w:t xml:space="preserve"> etap </w:t>
      </w:r>
      <w:proofErr w:type="spellStart"/>
      <w:r w:rsidRPr="00F927DC">
        <w:rPr>
          <w:bCs/>
          <w:color w:val="3B3838" w:themeColor="background2" w:themeShade="40"/>
        </w:rPr>
        <w:t>Ponavia</w:t>
      </w:r>
      <w:proofErr w:type="spellEnd"/>
      <w:r w:rsidRPr="00F927DC">
        <w:rPr>
          <w:bCs/>
          <w:color w:val="3B3838" w:themeColor="background2" w:themeShade="40"/>
        </w:rPr>
        <w:t xml:space="preserve"> rezidence. Trikaya je taktéž vlastníkem dvou nákupních center – OC Futurum v Brně a OC Řepy v Praze, která v uplynulých letech kompletně zrekonstruovala.</w:t>
      </w:r>
      <w:r w:rsidR="002E2107">
        <w:rPr>
          <w:bCs/>
          <w:color w:val="3B3838" w:themeColor="background2" w:themeShade="40"/>
        </w:rPr>
        <w:t xml:space="preserve"> </w:t>
      </w:r>
      <w:r w:rsidR="002E2107" w:rsidRPr="002E2107">
        <w:rPr>
          <w:bCs/>
          <w:color w:val="3B3838" w:themeColor="background2" w:themeShade="40"/>
        </w:rPr>
        <w:t>Developerské projekty skupiny jsou navrženy s ohledem na ekonomickou, sociální</w:t>
      </w:r>
      <w:r w:rsidR="002E2107">
        <w:rPr>
          <w:bCs/>
          <w:color w:val="3B3838" w:themeColor="background2" w:themeShade="40"/>
        </w:rPr>
        <w:t xml:space="preserve"> </w:t>
      </w:r>
      <w:r w:rsidR="002E2107" w:rsidRPr="002E2107">
        <w:rPr>
          <w:bCs/>
          <w:color w:val="3B3838" w:themeColor="background2" w:themeShade="40"/>
        </w:rPr>
        <w:t>a environmentální udržitelnost, což dokládají například získané certifikáty BREEAM</w:t>
      </w:r>
      <w:r w:rsidR="002E2107">
        <w:rPr>
          <w:bCs/>
          <w:color w:val="3B3838" w:themeColor="background2" w:themeShade="40"/>
        </w:rPr>
        <w:t xml:space="preserve"> </w:t>
      </w:r>
      <w:r w:rsidR="002E2107" w:rsidRPr="002E2107">
        <w:rPr>
          <w:bCs/>
          <w:color w:val="3B3838" w:themeColor="background2" w:themeShade="40"/>
        </w:rPr>
        <w:t>a LEED.</w:t>
      </w:r>
    </w:p>
    <w:p w14:paraId="394ADC2E" w14:textId="370BABAD" w:rsidR="00AE309D" w:rsidRPr="007769EF" w:rsidRDefault="00AE309D" w:rsidP="00AE309D">
      <w:pPr>
        <w:jc w:val="both"/>
        <w:rPr>
          <w:bCs/>
          <w:color w:val="3B3838" w:themeColor="background2" w:themeShade="40"/>
        </w:rPr>
      </w:pPr>
      <w:r w:rsidRPr="00AE309D">
        <w:rPr>
          <w:bCs/>
          <w:color w:val="3B3838" w:themeColor="background2" w:themeShade="40"/>
        </w:rPr>
        <w:t xml:space="preserve"> </w:t>
      </w:r>
    </w:p>
    <w:p w14:paraId="113AB03A" w14:textId="77777777" w:rsidR="00524F98" w:rsidRDefault="00524F98" w:rsidP="00557D2C">
      <w:pPr>
        <w:jc w:val="both"/>
        <w:rPr>
          <w:rFonts w:cstheme="minorHAnsi"/>
          <w:i/>
          <w:iCs/>
        </w:rPr>
      </w:pPr>
    </w:p>
    <w:p w14:paraId="730B771C" w14:textId="77777777" w:rsidR="00003A69" w:rsidRDefault="00003A69" w:rsidP="00557D2C">
      <w:pPr>
        <w:jc w:val="both"/>
        <w:rPr>
          <w:rFonts w:cstheme="minorHAnsi"/>
          <w:i/>
          <w:iCs/>
        </w:rPr>
      </w:pPr>
    </w:p>
    <w:p w14:paraId="48DF21A2" w14:textId="62527AB7" w:rsidR="00557D2C" w:rsidRPr="007769EF" w:rsidRDefault="00557D2C" w:rsidP="00557D2C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>Kontakt pro média:</w:t>
      </w:r>
    </w:p>
    <w:p w14:paraId="1567C437" w14:textId="175DCF17" w:rsidR="00557D2C" w:rsidRPr="007769EF" w:rsidRDefault="000802DB" w:rsidP="00FC59D2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>Tashi Erml</w:t>
      </w:r>
      <w:r w:rsidR="00557D2C" w:rsidRPr="007769EF">
        <w:rPr>
          <w:sz w:val="20"/>
          <w:szCs w:val="20"/>
        </w:rPr>
        <w:t xml:space="preserve">, </w:t>
      </w:r>
      <w:proofErr w:type="spellStart"/>
      <w:r w:rsidR="00557D2C" w:rsidRPr="007769EF">
        <w:rPr>
          <w:sz w:val="20"/>
          <w:szCs w:val="20"/>
        </w:rPr>
        <w:t>Ewing</w:t>
      </w:r>
      <w:proofErr w:type="spellEnd"/>
      <w:r w:rsidR="00557D2C" w:rsidRPr="007769EF">
        <w:rPr>
          <w:sz w:val="20"/>
          <w:szCs w:val="20"/>
        </w:rPr>
        <w:t xml:space="preserve">, </w:t>
      </w:r>
      <w:hyperlink r:id="rId8" w:history="1">
        <w:r w:rsidRPr="007769EF">
          <w:rPr>
            <w:rStyle w:val="Hypertextovodkaz"/>
            <w:sz w:val="20"/>
            <w:szCs w:val="20"/>
          </w:rPr>
          <w:t>erml@ewing.cz</w:t>
        </w:r>
      </w:hyperlink>
      <w:r w:rsidR="00557D2C" w:rsidRPr="007769EF">
        <w:rPr>
          <w:sz w:val="20"/>
          <w:szCs w:val="20"/>
        </w:rPr>
        <w:t>; +420</w:t>
      </w:r>
      <w:r w:rsidRPr="007769EF">
        <w:rPr>
          <w:sz w:val="20"/>
          <w:szCs w:val="20"/>
        </w:rPr>
        <w:t> 775 106 886</w:t>
      </w:r>
    </w:p>
    <w:sectPr w:rsidR="00557D2C" w:rsidRPr="007769EF" w:rsidSect="00650EBE">
      <w:headerReference w:type="default" r:id="rId9"/>
      <w:footerReference w:type="default" r:id="rId10"/>
      <w:pgSz w:w="11906" w:h="16838" w:code="9"/>
      <w:pgMar w:top="2694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E4B3" w14:textId="77777777" w:rsidR="00CC33C8" w:rsidRDefault="00CC33C8" w:rsidP="00FF7F2C">
      <w:pPr>
        <w:spacing w:line="240" w:lineRule="auto"/>
      </w:pPr>
      <w:r>
        <w:separator/>
      </w:r>
    </w:p>
  </w:endnote>
  <w:endnote w:type="continuationSeparator" w:id="0">
    <w:p w14:paraId="5EE09B61" w14:textId="77777777" w:rsidR="00CC33C8" w:rsidRDefault="00CC33C8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Pro-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18B4" w14:textId="51C2BE4F" w:rsidR="000802DB" w:rsidRPr="000802DB" w:rsidRDefault="000802DB" w:rsidP="007769EF">
    <w:pPr>
      <w:tabs>
        <w:tab w:val="center" w:pos="4536"/>
        <w:tab w:val="right" w:pos="9072"/>
      </w:tabs>
      <w:spacing w:line="240" w:lineRule="auto"/>
      <w:jc w:val="right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 Asset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Šumavská 519/35, budova C</w:t>
    </w:r>
    <w:r w:rsidR="007769EF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 xml:space="preserve"> </w:t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21D97055" w14:textId="36948F58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A402FE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402F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F328" w14:textId="77777777" w:rsidR="00CC33C8" w:rsidRDefault="00CC33C8" w:rsidP="00FF7F2C">
      <w:pPr>
        <w:spacing w:line="240" w:lineRule="auto"/>
      </w:pPr>
      <w:r>
        <w:separator/>
      </w:r>
    </w:p>
  </w:footnote>
  <w:footnote w:type="continuationSeparator" w:id="0">
    <w:p w14:paraId="246098B0" w14:textId="77777777" w:rsidR="00CC33C8" w:rsidRDefault="00CC33C8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6CA3" w14:textId="77777777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1075">
    <w:abstractNumId w:val="1"/>
  </w:num>
  <w:num w:numId="2" w16cid:durableId="45949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3A69"/>
    <w:rsid w:val="0000562D"/>
    <w:rsid w:val="000073FD"/>
    <w:rsid w:val="00017795"/>
    <w:rsid w:val="000305C6"/>
    <w:rsid w:val="00030A0F"/>
    <w:rsid w:val="00041778"/>
    <w:rsid w:val="00042EAF"/>
    <w:rsid w:val="000517EF"/>
    <w:rsid w:val="00051BF3"/>
    <w:rsid w:val="000552BF"/>
    <w:rsid w:val="00063625"/>
    <w:rsid w:val="000802DB"/>
    <w:rsid w:val="00081760"/>
    <w:rsid w:val="00090151"/>
    <w:rsid w:val="00090FC2"/>
    <w:rsid w:val="00093C69"/>
    <w:rsid w:val="000974E3"/>
    <w:rsid w:val="000A161B"/>
    <w:rsid w:val="000A2A3F"/>
    <w:rsid w:val="000A5ECB"/>
    <w:rsid w:val="000C7172"/>
    <w:rsid w:val="000D3699"/>
    <w:rsid w:val="000D762C"/>
    <w:rsid w:val="000D7902"/>
    <w:rsid w:val="000D7CD7"/>
    <w:rsid w:val="00112DDD"/>
    <w:rsid w:val="00117DC3"/>
    <w:rsid w:val="00125BF0"/>
    <w:rsid w:val="00136B3F"/>
    <w:rsid w:val="00137506"/>
    <w:rsid w:val="00142031"/>
    <w:rsid w:val="00174816"/>
    <w:rsid w:val="00196BF8"/>
    <w:rsid w:val="001A1CD1"/>
    <w:rsid w:val="001A2ECC"/>
    <w:rsid w:val="001B5C9B"/>
    <w:rsid w:val="001C294D"/>
    <w:rsid w:val="001D68C0"/>
    <w:rsid w:val="001E2E64"/>
    <w:rsid w:val="00215346"/>
    <w:rsid w:val="00226843"/>
    <w:rsid w:val="00236CD0"/>
    <w:rsid w:val="0024186D"/>
    <w:rsid w:val="00252E04"/>
    <w:rsid w:val="0026383B"/>
    <w:rsid w:val="00282760"/>
    <w:rsid w:val="00284095"/>
    <w:rsid w:val="002A070A"/>
    <w:rsid w:val="002A2D0D"/>
    <w:rsid w:val="002A5AEF"/>
    <w:rsid w:val="002B1D7D"/>
    <w:rsid w:val="002C4DC3"/>
    <w:rsid w:val="002D252C"/>
    <w:rsid w:val="002E0CC4"/>
    <w:rsid w:val="002E2107"/>
    <w:rsid w:val="002E4F8D"/>
    <w:rsid w:val="002E556E"/>
    <w:rsid w:val="00313B63"/>
    <w:rsid w:val="00333F51"/>
    <w:rsid w:val="00335436"/>
    <w:rsid w:val="003421B5"/>
    <w:rsid w:val="003564F1"/>
    <w:rsid w:val="00361D2D"/>
    <w:rsid w:val="0036294B"/>
    <w:rsid w:val="00363C66"/>
    <w:rsid w:val="00380882"/>
    <w:rsid w:val="00384E89"/>
    <w:rsid w:val="00387C21"/>
    <w:rsid w:val="003912C6"/>
    <w:rsid w:val="003B41EB"/>
    <w:rsid w:val="003D300F"/>
    <w:rsid w:val="003E1964"/>
    <w:rsid w:val="003E4E43"/>
    <w:rsid w:val="003F5A03"/>
    <w:rsid w:val="00404240"/>
    <w:rsid w:val="0042580E"/>
    <w:rsid w:val="00431455"/>
    <w:rsid w:val="00433B6F"/>
    <w:rsid w:val="004368E6"/>
    <w:rsid w:val="00450609"/>
    <w:rsid w:val="00470263"/>
    <w:rsid w:val="0049675E"/>
    <w:rsid w:val="004D3EE5"/>
    <w:rsid w:val="004D6FF7"/>
    <w:rsid w:val="004D78C5"/>
    <w:rsid w:val="004E18C3"/>
    <w:rsid w:val="004E6933"/>
    <w:rsid w:val="004F0478"/>
    <w:rsid w:val="005043C5"/>
    <w:rsid w:val="005130F6"/>
    <w:rsid w:val="00513970"/>
    <w:rsid w:val="00517ED3"/>
    <w:rsid w:val="0052228D"/>
    <w:rsid w:val="00524F98"/>
    <w:rsid w:val="00542897"/>
    <w:rsid w:val="00551481"/>
    <w:rsid w:val="0055349E"/>
    <w:rsid w:val="00557D2C"/>
    <w:rsid w:val="005635BF"/>
    <w:rsid w:val="005721BD"/>
    <w:rsid w:val="00573A8E"/>
    <w:rsid w:val="005774AA"/>
    <w:rsid w:val="005857C6"/>
    <w:rsid w:val="005A353B"/>
    <w:rsid w:val="005A4F23"/>
    <w:rsid w:val="005B3AB0"/>
    <w:rsid w:val="005B416B"/>
    <w:rsid w:val="005E0A5A"/>
    <w:rsid w:val="005E36F7"/>
    <w:rsid w:val="005F1289"/>
    <w:rsid w:val="00610BFD"/>
    <w:rsid w:val="00623168"/>
    <w:rsid w:val="0062660E"/>
    <w:rsid w:val="006308F9"/>
    <w:rsid w:val="0063313C"/>
    <w:rsid w:val="00642798"/>
    <w:rsid w:val="00644099"/>
    <w:rsid w:val="00644A29"/>
    <w:rsid w:val="00650EBE"/>
    <w:rsid w:val="006570B0"/>
    <w:rsid w:val="00681AA3"/>
    <w:rsid w:val="0069165B"/>
    <w:rsid w:val="0069342D"/>
    <w:rsid w:val="006A649F"/>
    <w:rsid w:val="006B48FF"/>
    <w:rsid w:val="006F7FCA"/>
    <w:rsid w:val="00722F2F"/>
    <w:rsid w:val="00723C8D"/>
    <w:rsid w:val="00752232"/>
    <w:rsid w:val="00764A54"/>
    <w:rsid w:val="00765EDC"/>
    <w:rsid w:val="007757A7"/>
    <w:rsid w:val="007769EF"/>
    <w:rsid w:val="00784A27"/>
    <w:rsid w:val="0079652E"/>
    <w:rsid w:val="007A118A"/>
    <w:rsid w:val="007A3DFC"/>
    <w:rsid w:val="007B128F"/>
    <w:rsid w:val="007B5B5F"/>
    <w:rsid w:val="007B7A6B"/>
    <w:rsid w:val="007C1863"/>
    <w:rsid w:val="007C1FB8"/>
    <w:rsid w:val="007D602A"/>
    <w:rsid w:val="007D6A80"/>
    <w:rsid w:val="007E011F"/>
    <w:rsid w:val="007E2194"/>
    <w:rsid w:val="007E5AC8"/>
    <w:rsid w:val="008054AB"/>
    <w:rsid w:val="00830F9B"/>
    <w:rsid w:val="00837AE2"/>
    <w:rsid w:val="0084307B"/>
    <w:rsid w:val="00852C42"/>
    <w:rsid w:val="0085461C"/>
    <w:rsid w:val="00870910"/>
    <w:rsid w:val="00881668"/>
    <w:rsid w:val="00897007"/>
    <w:rsid w:val="008D675D"/>
    <w:rsid w:val="008E23D8"/>
    <w:rsid w:val="008F4DE2"/>
    <w:rsid w:val="00902359"/>
    <w:rsid w:val="00904773"/>
    <w:rsid w:val="00912C86"/>
    <w:rsid w:val="00920B82"/>
    <w:rsid w:val="00926A1C"/>
    <w:rsid w:val="009325CD"/>
    <w:rsid w:val="009346CC"/>
    <w:rsid w:val="00947865"/>
    <w:rsid w:val="00952615"/>
    <w:rsid w:val="0095361D"/>
    <w:rsid w:val="009563F9"/>
    <w:rsid w:val="009615C1"/>
    <w:rsid w:val="00971DD8"/>
    <w:rsid w:val="009A297E"/>
    <w:rsid w:val="009B63E4"/>
    <w:rsid w:val="009C0E8B"/>
    <w:rsid w:val="009D61F6"/>
    <w:rsid w:val="009D765F"/>
    <w:rsid w:val="009E143E"/>
    <w:rsid w:val="009E173E"/>
    <w:rsid w:val="009E2C21"/>
    <w:rsid w:val="00A006C4"/>
    <w:rsid w:val="00A01CE4"/>
    <w:rsid w:val="00A06D29"/>
    <w:rsid w:val="00A25A2F"/>
    <w:rsid w:val="00A402FE"/>
    <w:rsid w:val="00A42394"/>
    <w:rsid w:val="00A4288D"/>
    <w:rsid w:val="00A50B04"/>
    <w:rsid w:val="00A53A70"/>
    <w:rsid w:val="00A620EA"/>
    <w:rsid w:val="00A643A0"/>
    <w:rsid w:val="00A76F2E"/>
    <w:rsid w:val="00A9413F"/>
    <w:rsid w:val="00AB3F03"/>
    <w:rsid w:val="00AB5905"/>
    <w:rsid w:val="00AB7C7B"/>
    <w:rsid w:val="00AD060E"/>
    <w:rsid w:val="00AD35B7"/>
    <w:rsid w:val="00AD4A78"/>
    <w:rsid w:val="00AD5CBA"/>
    <w:rsid w:val="00AD7932"/>
    <w:rsid w:val="00AE309D"/>
    <w:rsid w:val="00AE75CD"/>
    <w:rsid w:val="00B00753"/>
    <w:rsid w:val="00B176BB"/>
    <w:rsid w:val="00B3561E"/>
    <w:rsid w:val="00B36900"/>
    <w:rsid w:val="00B4613F"/>
    <w:rsid w:val="00B524F6"/>
    <w:rsid w:val="00B618EA"/>
    <w:rsid w:val="00B721C3"/>
    <w:rsid w:val="00B76099"/>
    <w:rsid w:val="00B82F56"/>
    <w:rsid w:val="00B90754"/>
    <w:rsid w:val="00B94975"/>
    <w:rsid w:val="00BA03D6"/>
    <w:rsid w:val="00BA0DE9"/>
    <w:rsid w:val="00BB29EB"/>
    <w:rsid w:val="00BB4AD2"/>
    <w:rsid w:val="00BC184D"/>
    <w:rsid w:val="00BC6A3E"/>
    <w:rsid w:val="00BC7DE2"/>
    <w:rsid w:val="00BE7995"/>
    <w:rsid w:val="00C06E67"/>
    <w:rsid w:val="00C16173"/>
    <w:rsid w:val="00C221B1"/>
    <w:rsid w:val="00C25058"/>
    <w:rsid w:val="00C26CF9"/>
    <w:rsid w:val="00C2713B"/>
    <w:rsid w:val="00C424D2"/>
    <w:rsid w:val="00C44977"/>
    <w:rsid w:val="00C605C0"/>
    <w:rsid w:val="00C625A0"/>
    <w:rsid w:val="00C625C3"/>
    <w:rsid w:val="00C672DF"/>
    <w:rsid w:val="00C81386"/>
    <w:rsid w:val="00C82945"/>
    <w:rsid w:val="00C845BB"/>
    <w:rsid w:val="00C937B8"/>
    <w:rsid w:val="00C94CB3"/>
    <w:rsid w:val="00CA6FB8"/>
    <w:rsid w:val="00CC33C8"/>
    <w:rsid w:val="00CE3DF8"/>
    <w:rsid w:val="00CE7C69"/>
    <w:rsid w:val="00CE7D3F"/>
    <w:rsid w:val="00CF02FE"/>
    <w:rsid w:val="00CF19C7"/>
    <w:rsid w:val="00CF6580"/>
    <w:rsid w:val="00D07B13"/>
    <w:rsid w:val="00D1042B"/>
    <w:rsid w:val="00D22D33"/>
    <w:rsid w:val="00D3253C"/>
    <w:rsid w:val="00D35280"/>
    <w:rsid w:val="00D41342"/>
    <w:rsid w:val="00D45128"/>
    <w:rsid w:val="00D534B5"/>
    <w:rsid w:val="00D75B18"/>
    <w:rsid w:val="00D95921"/>
    <w:rsid w:val="00DA555E"/>
    <w:rsid w:val="00DC0A05"/>
    <w:rsid w:val="00DC6FB0"/>
    <w:rsid w:val="00DF42D9"/>
    <w:rsid w:val="00E16528"/>
    <w:rsid w:val="00E1715D"/>
    <w:rsid w:val="00E2693A"/>
    <w:rsid w:val="00E312B4"/>
    <w:rsid w:val="00E61331"/>
    <w:rsid w:val="00E7617E"/>
    <w:rsid w:val="00EA3002"/>
    <w:rsid w:val="00EB2665"/>
    <w:rsid w:val="00EC04AB"/>
    <w:rsid w:val="00F028EF"/>
    <w:rsid w:val="00F60257"/>
    <w:rsid w:val="00F62D40"/>
    <w:rsid w:val="00F82DD6"/>
    <w:rsid w:val="00F927DC"/>
    <w:rsid w:val="00F97185"/>
    <w:rsid w:val="00FA700F"/>
    <w:rsid w:val="00FB1BD2"/>
    <w:rsid w:val="00FC59D2"/>
    <w:rsid w:val="00FC7066"/>
    <w:rsid w:val="00FD11F0"/>
    <w:rsid w:val="00FE59BC"/>
    <w:rsid w:val="00FE7F59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4AD2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054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02D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76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l@ew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3FECBC9-851B-4351-84F1-7549DF9D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532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Erml</dc:creator>
  <cp:keywords/>
  <dc:description/>
  <cp:lastModifiedBy>Tashi Erml</cp:lastModifiedBy>
  <cp:revision>6</cp:revision>
  <cp:lastPrinted>2022-12-13T11:01:00Z</cp:lastPrinted>
  <dcterms:created xsi:type="dcterms:W3CDTF">2023-09-13T07:56:00Z</dcterms:created>
  <dcterms:modified xsi:type="dcterms:W3CDTF">2023-09-14T09:16:00Z</dcterms:modified>
</cp:coreProperties>
</file>